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comments.xml" ContentType="application/vnd.openxmlformats-officedocument.wordprocessingml.comment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7F9515" w14:textId="77777777" w:rsidR="001B36F9" w:rsidRPr="00B13F06" w:rsidRDefault="001B36F9" w:rsidP="00B13F06">
      <w:pPr>
        <w:autoSpaceDE w:val="0"/>
        <w:autoSpaceDN w:val="0"/>
        <w:rPr>
          <w:rFonts w:ascii="Arial Narrow" w:hAnsi="Arial Narrow"/>
          <w:b/>
          <w:sz w:val="22"/>
        </w:rPr>
      </w:pPr>
      <w:r w:rsidRPr="00B13F06">
        <w:rPr>
          <w:rFonts w:ascii="Arial Narrow" w:hAnsi="Arial Narrow" w:hint="eastAsia"/>
          <w:b/>
          <w:color w:val="000000" w:themeColor="text1"/>
          <w:sz w:val="28"/>
        </w:rPr>
        <w:t>10</w:t>
      </w:r>
      <w:r w:rsidRPr="00B13F06">
        <w:rPr>
          <w:rFonts w:ascii="Arial Narrow" w:hAnsi="Arial Narrow" w:hint="eastAsia"/>
          <w:b/>
          <w:color w:val="000000" w:themeColor="text1"/>
          <w:sz w:val="28"/>
        </w:rPr>
        <w:t>億台のセンサーを出荷</w:t>
      </w:r>
      <w:r w:rsidRPr="00B13F06">
        <w:rPr>
          <w:rFonts w:ascii="Arial Narrow" w:hAnsi="Arial Narrow" w:hint="eastAsia"/>
          <w:b/>
          <w:color w:val="000000" w:themeColor="text1"/>
          <w:sz w:val="28"/>
        </w:rPr>
        <w:br/>
      </w:r>
    </w:p>
    <w:p w14:paraId="3E872111" w14:textId="0E298E55" w:rsidR="001B36F9" w:rsidRPr="00B13F06" w:rsidRDefault="001B36F9" w:rsidP="00B13F06">
      <w:pPr>
        <w:autoSpaceDE w:val="0"/>
        <w:autoSpaceDN w:val="0"/>
        <w:jc w:val="both"/>
        <w:rPr>
          <w:rFonts w:ascii="Arial Narrow" w:hAnsi="Arial Narrow"/>
          <w:b/>
          <w:sz w:val="22"/>
        </w:rPr>
      </w:pPr>
      <w:r w:rsidRPr="00B13F06">
        <w:rPr>
          <w:rFonts w:ascii="Arial Narrow" w:hAnsi="Arial Narrow" w:hint="eastAsia"/>
          <w:b/>
          <w:sz w:val="22"/>
        </w:rPr>
        <w:t>環境センサー技術とフローセンサー技術のエキスパートである</w:t>
      </w:r>
      <w:r w:rsidR="001E4F44">
        <w:rPr>
          <w:rFonts w:ascii="Arial Narrow" w:hAnsi="Arial Narrow" w:hint="eastAsia"/>
          <w:b/>
          <w:sz w:val="22"/>
        </w:rPr>
        <w:t>センシリオン</w:t>
      </w:r>
      <w:r w:rsidRPr="00B13F06">
        <w:rPr>
          <w:rFonts w:ascii="Arial Narrow" w:hAnsi="Arial Narrow" w:hint="eastAsia"/>
          <w:b/>
          <w:sz w:val="22"/>
        </w:rPr>
        <w:t>は、この度、自社歴史における新たなマイルストーン</w:t>
      </w:r>
      <w:r w:rsidRPr="00B13F06">
        <w:rPr>
          <w:rFonts w:ascii="Arial Narrow" w:hAnsi="Arial Narrow" w:hint="eastAsia"/>
          <w:b/>
          <w:sz w:val="22"/>
        </w:rPr>
        <w:t>(</w:t>
      </w:r>
      <w:r w:rsidRPr="00B13F06">
        <w:rPr>
          <w:rFonts w:ascii="Arial Narrow" w:hAnsi="Arial Narrow" w:hint="eastAsia"/>
          <w:b/>
          <w:sz w:val="22"/>
        </w:rPr>
        <w:t>節目</w:t>
      </w:r>
      <w:r w:rsidRPr="00B13F06">
        <w:rPr>
          <w:rFonts w:ascii="Arial Narrow" w:hAnsi="Arial Narrow" w:hint="eastAsia"/>
          <w:b/>
          <w:sz w:val="22"/>
        </w:rPr>
        <w:t>)</w:t>
      </w:r>
      <w:r w:rsidRPr="00B13F06">
        <w:rPr>
          <w:rFonts w:ascii="Arial Narrow" w:hAnsi="Arial Narrow" w:hint="eastAsia"/>
          <w:b/>
          <w:sz w:val="22"/>
        </w:rPr>
        <w:t>を迎えました。本日、</w:t>
      </w:r>
      <w:r w:rsidR="001E4F44">
        <w:rPr>
          <w:rFonts w:ascii="Arial Narrow" w:hAnsi="Arial Narrow" w:hint="eastAsia"/>
          <w:b/>
          <w:sz w:val="22"/>
        </w:rPr>
        <w:t>当社</w:t>
      </w:r>
      <w:r w:rsidRPr="00B13F06">
        <w:rPr>
          <w:rFonts w:ascii="Arial Narrow" w:hAnsi="Arial Narrow" w:hint="eastAsia"/>
          <w:b/>
          <w:sz w:val="22"/>
        </w:rPr>
        <w:t>は</w:t>
      </w:r>
      <w:r w:rsidRPr="00B13F06">
        <w:rPr>
          <w:rFonts w:ascii="Arial Narrow" w:hAnsi="Arial Narrow" w:hint="eastAsia"/>
          <w:b/>
          <w:sz w:val="22"/>
        </w:rPr>
        <w:t>10</w:t>
      </w:r>
      <w:r w:rsidRPr="00B13F06">
        <w:rPr>
          <w:rFonts w:ascii="Arial Narrow" w:hAnsi="Arial Narrow" w:hint="eastAsia"/>
          <w:b/>
          <w:sz w:val="22"/>
        </w:rPr>
        <w:t>億台目のセンサーを出荷いたしました。この実績は、ひとえに従業員、取引企業の皆様、ならびにお客様のすばらしいご協力のおかげです。</w:t>
      </w:r>
    </w:p>
    <w:p w14:paraId="610C6C3B" w14:textId="77777777" w:rsidR="001B36F9" w:rsidRPr="00B13F06" w:rsidRDefault="001B36F9" w:rsidP="00B13F06">
      <w:pPr>
        <w:autoSpaceDE w:val="0"/>
        <w:autoSpaceDN w:val="0"/>
        <w:jc w:val="both"/>
        <w:rPr>
          <w:rFonts w:ascii="Arial Narrow" w:hAnsi="Arial Narrow"/>
          <w:b/>
          <w:sz w:val="22"/>
        </w:rPr>
      </w:pPr>
    </w:p>
    <w:p w14:paraId="34A0F238" w14:textId="5F5EA02F" w:rsidR="001B36F9" w:rsidRPr="00B13F06" w:rsidRDefault="001B36F9" w:rsidP="00B13F06">
      <w:pPr>
        <w:autoSpaceDE w:val="0"/>
        <w:autoSpaceDN w:val="0"/>
        <w:jc w:val="both"/>
        <w:rPr>
          <w:rFonts w:ascii="Arial Narrow" w:hAnsi="Arial Narrow"/>
          <w:sz w:val="20"/>
          <w:szCs w:val="20"/>
        </w:rPr>
      </w:pPr>
      <w:r w:rsidRPr="00B13F06">
        <w:rPr>
          <w:rFonts w:ascii="Arial Narrow" w:hAnsi="Arial Narrow" w:hint="eastAsia"/>
          <w:sz w:val="20"/>
        </w:rPr>
        <w:t>本日</w:t>
      </w:r>
      <w:commentRangeStart w:id="0"/>
      <w:r w:rsidR="001E4F44">
        <w:rPr>
          <w:rFonts w:ascii="Arial Narrow" w:hAnsi="Arial Narrow" w:hint="eastAsia"/>
          <w:color w:val="FF0000"/>
          <w:sz w:val="20"/>
        </w:rPr>
        <w:t>MM</w:t>
      </w:r>
      <w:r w:rsidR="002B42EB">
        <w:rPr>
          <w:rFonts w:ascii="Arial Narrow" w:hAnsi="Arial Narrow" w:hint="eastAsia"/>
          <w:color w:val="FF0000"/>
          <w:sz w:val="20"/>
        </w:rPr>
        <w:t>月</w:t>
      </w:r>
      <w:r w:rsidR="001E4F44">
        <w:rPr>
          <w:rFonts w:ascii="Arial Narrow" w:hAnsi="Arial Narrow" w:hint="eastAsia"/>
          <w:color w:val="FF0000"/>
          <w:sz w:val="20"/>
        </w:rPr>
        <w:t>DD</w:t>
      </w:r>
      <w:r w:rsidR="002B42EB">
        <w:rPr>
          <w:rFonts w:ascii="Arial Narrow" w:hAnsi="Arial Narrow" w:hint="eastAsia"/>
          <w:color w:val="FF0000"/>
          <w:sz w:val="20"/>
        </w:rPr>
        <w:t>日</w:t>
      </w:r>
      <w:commentRangeEnd w:id="0"/>
      <w:r w:rsidR="001E4F44">
        <w:rPr>
          <w:rStyle w:val="affc"/>
        </w:rPr>
        <w:commentReference w:id="0"/>
      </w:r>
      <w:r w:rsidRPr="00B13F06">
        <w:rPr>
          <w:rFonts w:ascii="Arial Narrow" w:hAnsi="Arial Narrow" w:hint="eastAsia"/>
          <w:sz w:val="20"/>
        </w:rPr>
        <w:t>の午後、</w:t>
      </w:r>
      <w:r w:rsidRPr="00B13F06">
        <w:rPr>
          <w:rFonts w:ascii="Arial Narrow" w:hAnsi="Arial Narrow" w:hint="eastAsia"/>
          <w:sz w:val="20"/>
        </w:rPr>
        <w:t>SCD4x CO</w:t>
      </w:r>
      <w:r w:rsidRPr="00B13F06">
        <w:rPr>
          <w:rFonts w:ascii="Arial Narrow" w:hAnsi="Arial Narrow" w:hint="eastAsia"/>
          <w:sz w:val="20"/>
          <w:vertAlign w:val="subscript"/>
        </w:rPr>
        <w:t>2</w:t>
      </w:r>
      <w:r w:rsidRPr="00B13F06">
        <w:rPr>
          <w:rFonts w:ascii="Arial Narrow" w:hAnsi="Arial Narrow" w:hint="eastAsia"/>
          <w:sz w:val="20"/>
        </w:rPr>
        <w:t>センサーの出荷をもって、</w:t>
      </w:r>
      <w:r w:rsidRPr="00B13F06">
        <w:rPr>
          <w:rFonts w:ascii="Arial Narrow" w:hAnsi="Arial Narrow" w:hint="eastAsia"/>
          <w:sz w:val="20"/>
        </w:rPr>
        <w:t>10</w:t>
      </w:r>
      <w:r w:rsidRPr="00B13F06">
        <w:rPr>
          <w:rFonts w:ascii="Arial Narrow" w:hAnsi="Arial Narrow" w:hint="eastAsia"/>
          <w:sz w:val="20"/>
        </w:rPr>
        <w:t>億台目を記録いたしました。これは、まだ歴史の浅い</w:t>
      </w:r>
      <w:r w:rsidR="001E4F44">
        <w:rPr>
          <w:rFonts w:ascii="Arial Narrow" w:hAnsi="Arial Narrow" w:hint="eastAsia"/>
          <w:sz w:val="20"/>
        </w:rPr>
        <w:t>当社</w:t>
      </w:r>
      <w:r w:rsidRPr="00B13F06">
        <w:rPr>
          <w:rFonts w:ascii="Arial Narrow" w:hAnsi="Arial Narrow" w:hint="eastAsia"/>
          <w:sz w:val="20"/>
        </w:rPr>
        <w:t>にとって大きなマイルストーンです。スイス企業</w:t>
      </w:r>
      <w:r w:rsidR="001E4F44">
        <w:rPr>
          <w:rFonts w:ascii="Arial Narrow" w:hAnsi="Arial Narrow" w:hint="eastAsia"/>
          <w:sz w:val="20"/>
        </w:rPr>
        <w:t>センシリオン</w:t>
      </w:r>
      <w:r w:rsidRPr="00B13F06">
        <w:rPr>
          <w:rFonts w:ascii="Arial Narrow" w:hAnsi="Arial Narrow" w:hint="eastAsia"/>
          <w:sz w:val="20"/>
        </w:rPr>
        <w:t>は、</w:t>
      </w:r>
      <w:r w:rsidRPr="00B13F06">
        <w:rPr>
          <w:rFonts w:ascii="Arial Narrow" w:hAnsi="Arial Narrow" w:hint="eastAsia"/>
          <w:sz w:val="20"/>
        </w:rPr>
        <w:t>23</w:t>
      </w:r>
      <w:r w:rsidRPr="00B13F06">
        <w:rPr>
          <w:rFonts w:ascii="Arial Narrow" w:hAnsi="Arial Narrow" w:hint="eastAsia"/>
          <w:sz w:val="20"/>
        </w:rPr>
        <w:t>年ほど前にチューリッヒのスイス連邦工科大学</w:t>
      </w:r>
      <w:r w:rsidRPr="00B13F06">
        <w:rPr>
          <w:rFonts w:ascii="Arial Narrow" w:hAnsi="Arial Narrow" w:hint="eastAsia"/>
          <w:sz w:val="20"/>
        </w:rPr>
        <w:t>(ETH)</w:t>
      </w:r>
      <w:r w:rsidRPr="00B13F06">
        <w:rPr>
          <w:rFonts w:ascii="Arial Narrow" w:hAnsi="Arial Narrow" w:hint="eastAsia"/>
          <w:sz w:val="20"/>
        </w:rPr>
        <w:t>から分離独立して設立され、今日の成功の基礎を築きました。わずか数年で、</w:t>
      </w:r>
      <w:r w:rsidRPr="007D3211">
        <w:rPr>
          <w:rFonts w:ascii="Arial Narrow" w:hAnsi="Arial Narrow" w:hint="eastAsia"/>
          <w:spacing w:val="2"/>
          <w:sz w:val="20"/>
        </w:rPr>
        <w:t>このセンサーメーカーは湿度と温度のセンサー技術分野で市場リーダーとしての地位を確立いたし</w:t>
      </w:r>
      <w:r w:rsidRPr="00B13F06">
        <w:rPr>
          <w:rFonts w:ascii="Arial Narrow" w:hAnsi="Arial Narrow" w:hint="eastAsia"/>
          <w:sz w:val="20"/>
        </w:rPr>
        <w:t>ました。</w:t>
      </w:r>
      <w:r w:rsidR="00EF141C">
        <w:rPr>
          <w:rFonts w:ascii="Arial Narrow" w:hAnsi="Arial Narrow" w:hint="eastAsia"/>
          <w:sz w:val="20"/>
        </w:rPr>
        <w:t>当社</w:t>
      </w:r>
      <w:r w:rsidRPr="00B13F06">
        <w:rPr>
          <w:rFonts w:ascii="Arial Narrow" w:hAnsi="Arial Narrow" w:hint="eastAsia"/>
          <w:sz w:val="20"/>
        </w:rPr>
        <w:t>は、スマートセンサー技術を通じて</w:t>
      </w:r>
      <w:r w:rsidR="00EF141C">
        <w:rPr>
          <w:rFonts w:ascii="Arial Narrow" w:hAnsi="Arial Narrow" w:hint="eastAsia"/>
          <w:sz w:val="20"/>
        </w:rPr>
        <w:t>様々</w:t>
      </w:r>
      <w:r w:rsidRPr="00B13F06">
        <w:rPr>
          <w:rFonts w:ascii="Arial Narrow" w:hAnsi="Arial Narrow" w:hint="eastAsia"/>
          <w:sz w:val="20"/>
        </w:rPr>
        <w:t>な用途のエネルギー効率や、人々の健康、安全性、快適さなどを向上させることにより、世界に持続的な変化をもたらすことを使命としております。</w:t>
      </w:r>
    </w:p>
    <w:p w14:paraId="1D791F92" w14:textId="77777777" w:rsidR="001B36F9" w:rsidRPr="00B13F06" w:rsidRDefault="001B36F9" w:rsidP="00B13F06">
      <w:pPr>
        <w:autoSpaceDE w:val="0"/>
        <w:autoSpaceDN w:val="0"/>
        <w:jc w:val="both"/>
        <w:rPr>
          <w:rFonts w:ascii="Arial Narrow" w:hAnsi="Arial Narrow"/>
          <w:b/>
          <w:sz w:val="22"/>
        </w:rPr>
      </w:pPr>
    </w:p>
    <w:p w14:paraId="4ABCD39E" w14:textId="3910DF26" w:rsidR="001B36F9" w:rsidRPr="00B13F06" w:rsidRDefault="001E4F44" w:rsidP="00B13F06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hint="eastAsia"/>
          <w:sz w:val="20"/>
        </w:rPr>
        <w:t>センシリオン</w:t>
      </w:r>
      <w:r w:rsidR="001B36F9" w:rsidRPr="00B13F06">
        <w:rPr>
          <w:rFonts w:ascii="Arial Narrow" w:hAnsi="Arial Narrow" w:hint="eastAsia"/>
          <w:sz w:val="20"/>
        </w:rPr>
        <w:t>が本日までに生産したセンサーの約</w:t>
      </w:r>
      <w:r w:rsidR="001B36F9" w:rsidRPr="00B13F06">
        <w:rPr>
          <w:rFonts w:ascii="Arial Narrow" w:hAnsi="Arial Narrow" w:hint="eastAsia"/>
          <w:sz w:val="20"/>
        </w:rPr>
        <w:t>80%</w:t>
      </w:r>
      <w:r w:rsidR="001B36F9" w:rsidRPr="00B13F06">
        <w:rPr>
          <w:rFonts w:ascii="Arial Narrow" w:hAnsi="Arial Narrow" w:hint="eastAsia"/>
          <w:sz w:val="20"/>
        </w:rPr>
        <w:t>は湿度と温度のセンサー技術関連のものですが、近年は製品ポートフォリオの大幅拡大を図ってまいりました。現在は、新たな用途</w:t>
      </w:r>
      <w:r>
        <w:rPr>
          <w:rFonts w:ascii="Arial Narrow" w:hAnsi="Arial Narrow" w:hint="eastAsia"/>
          <w:sz w:val="20"/>
        </w:rPr>
        <w:t>の</w:t>
      </w:r>
      <w:r w:rsidR="001B36F9" w:rsidRPr="00B13F06">
        <w:rPr>
          <w:rFonts w:ascii="Arial Narrow" w:hAnsi="Arial Narrow" w:hint="eastAsia"/>
          <w:sz w:val="20"/>
        </w:rPr>
        <w:t>実現</w:t>
      </w:r>
      <w:r>
        <w:rPr>
          <w:rFonts w:ascii="Arial Narrow" w:hAnsi="Arial Narrow" w:hint="eastAsia"/>
          <w:sz w:val="20"/>
        </w:rPr>
        <w:t>や</w:t>
      </w:r>
      <w:r w:rsidR="001B36F9" w:rsidRPr="00B13F06">
        <w:rPr>
          <w:rFonts w:ascii="Arial Narrow" w:hAnsi="Arial Narrow" w:hint="eastAsia"/>
          <w:sz w:val="20"/>
        </w:rPr>
        <w:t>既存の用途における問題を解決する画期的なセンサーソリューションを</w:t>
      </w:r>
      <w:r>
        <w:rPr>
          <w:rFonts w:ascii="Arial Narrow" w:hAnsi="Arial Narrow" w:hint="eastAsia"/>
          <w:sz w:val="20"/>
        </w:rPr>
        <w:t>様々</w:t>
      </w:r>
      <w:r w:rsidR="001B36F9" w:rsidRPr="00B13F06">
        <w:rPr>
          <w:rFonts w:ascii="Arial Narrow" w:hAnsi="Arial Narrow" w:hint="eastAsia"/>
          <w:sz w:val="20"/>
        </w:rPr>
        <w:t>な市場で提供しています。このことから</w:t>
      </w:r>
      <w:r w:rsidR="002B42EB" w:rsidRPr="001E4F44">
        <w:rPr>
          <w:rFonts w:ascii="Arial Narrow" w:hAnsi="Arial Narrow" w:hint="eastAsia"/>
          <w:sz w:val="20"/>
        </w:rPr>
        <w:t>も</w:t>
      </w:r>
      <w:r w:rsidR="001B36F9" w:rsidRPr="00B13F06">
        <w:rPr>
          <w:rFonts w:ascii="Arial Narrow" w:hAnsi="Arial Narrow" w:hint="eastAsia"/>
          <w:sz w:val="20"/>
        </w:rPr>
        <w:t>、</w:t>
      </w:r>
      <w:r>
        <w:rPr>
          <w:rFonts w:ascii="Arial Narrow" w:hAnsi="Arial Narrow" w:hint="eastAsia"/>
          <w:sz w:val="20"/>
        </w:rPr>
        <w:t>当社</w:t>
      </w:r>
      <w:r w:rsidR="001B36F9" w:rsidRPr="00B13F06">
        <w:rPr>
          <w:rFonts w:ascii="Arial Narrow" w:hAnsi="Arial Narrow" w:hint="eastAsia"/>
          <w:sz w:val="20"/>
        </w:rPr>
        <w:t>の</w:t>
      </w:r>
      <w:r w:rsidR="001B36F9" w:rsidRPr="00B13F06">
        <w:rPr>
          <w:rFonts w:ascii="Arial Narrow" w:hAnsi="Arial Narrow" w:hint="eastAsia"/>
          <w:sz w:val="20"/>
        </w:rPr>
        <w:t>10</w:t>
      </w:r>
      <w:r w:rsidR="001B36F9" w:rsidRPr="00B13F06">
        <w:rPr>
          <w:rFonts w:ascii="Arial Narrow" w:hAnsi="Arial Narrow" w:hint="eastAsia"/>
          <w:sz w:val="20"/>
        </w:rPr>
        <w:t>億台目のセンサーが</w:t>
      </w:r>
      <w:r w:rsidR="001B36F9" w:rsidRPr="00B13F06">
        <w:rPr>
          <w:rFonts w:ascii="Arial Narrow" w:hAnsi="Arial Narrow" w:hint="eastAsia"/>
          <w:sz w:val="20"/>
        </w:rPr>
        <w:t>SCD4x</w:t>
      </w:r>
      <w:r w:rsidR="002B42EB" w:rsidRPr="002B42EB">
        <w:rPr>
          <w:rFonts w:ascii="Arial Narrow" w:hAnsi="Arial Narrow" w:hint="eastAsia"/>
          <w:color w:val="FF0000"/>
          <w:sz w:val="20"/>
        </w:rPr>
        <w:t>、</w:t>
      </w:r>
      <w:r w:rsidR="001B36F9" w:rsidRPr="00B13F06">
        <w:rPr>
          <w:rFonts w:ascii="Arial Narrow" w:hAnsi="Arial Narrow" w:hint="eastAsia"/>
          <w:sz w:val="20"/>
        </w:rPr>
        <w:t xml:space="preserve"> CO</w:t>
      </w:r>
      <w:r w:rsidR="001B36F9" w:rsidRPr="00B13F06">
        <w:rPr>
          <w:rFonts w:ascii="Arial Narrow" w:hAnsi="Arial Narrow" w:hint="eastAsia"/>
          <w:sz w:val="20"/>
          <w:vertAlign w:val="subscript"/>
        </w:rPr>
        <w:t>2</w:t>
      </w:r>
      <w:r w:rsidR="001B36F9" w:rsidRPr="00B13F06">
        <w:rPr>
          <w:rFonts w:ascii="Arial Narrow" w:hAnsi="Arial Narrow" w:hint="eastAsia"/>
          <w:sz w:val="20"/>
        </w:rPr>
        <w:t>センサーであったことは不思議ではありません。このディスラプティブ</w:t>
      </w:r>
      <w:r w:rsidR="001B36F9" w:rsidRPr="00B13F06">
        <w:rPr>
          <w:rFonts w:ascii="Arial Narrow" w:hAnsi="Arial Narrow" w:hint="eastAsia"/>
          <w:sz w:val="20"/>
        </w:rPr>
        <w:t>(</w:t>
      </w:r>
      <w:r w:rsidR="001B36F9" w:rsidRPr="00B13F06">
        <w:rPr>
          <w:rFonts w:ascii="Arial Narrow" w:hAnsi="Arial Narrow" w:hint="eastAsia"/>
          <w:sz w:val="20"/>
        </w:rPr>
        <w:t>破壊的</w:t>
      </w:r>
      <w:r w:rsidR="001B36F9" w:rsidRPr="00B13F06">
        <w:rPr>
          <w:rFonts w:ascii="Arial Narrow" w:hAnsi="Arial Narrow" w:hint="eastAsia"/>
          <w:sz w:val="20"/>
        </w:rPr>
        <w:t>)</w:t>
      </w:r>
      <w:r w:rsidR="001B36F9" w:rsidRPr="00B13F06">
        <w:rPr>
          <w:rFonts w:ascii="Arial Narrow" w:hAnsi="Arial Narrow" w:hint="eastAsia"/>
          <w:sz w:val="20"/>
        </w:rPr>
        <w:t>なセンサーソリューションは、</w:t>
      </w:r>
      <w:r>
        <w:rPr>
          <w:rFonts w:ascii="Arial Narrow" w:hAnsi="Arial Narrow" w:hint="eastAsia"/>
          <w:sz w:val="20"/>
        </w:rPr>
        <w:t>センシリオン</w:t>
      </w:r>
      <w:r w:rsidR="001B36F9" w:rsidRPr="00B13F06">
        <w:rPr>
          <w:rFonts w:ascii="Arial Narrow" w:hAnsi="Arial Narrow" w:hint="eastAsia"/>
          <w:sz w:val="20"/>
        </w:rPr>
        <w:t>の革新力が卓越していることを示しています。</w:t>
      </w:r>
      <w:r>
        <w:rPr>
          <w:rFonts w:ascii="Arial Narrow" w:hAnsi="Arial Narrow" w:hint="eastAsia"/>
          <w:sz w:val="20"/>
        </w:rPr>
        <w:t>センシリオン</w:t>
      </w:r>
      <w:r w:rsidR="001B36F9" w:rsidRPr="00B13F06">
        <w:rPr>
          <w:rFonts w:ascii="Arial Narrow" w:hAnsi="Arial Narrow" w:hint="eastAsia"/>
          <w:sz w:val="20"/>
        </w:rPr>
        <w:t>は、室内空気質用途向けの小型</w:t>
      </w:r>
      <w:r w:rsidR="001B36F9" w:rsidRPr="00B13F06">
        <w:rPr>
          <w:rFonts w:ascii="Arial Narrow" w:hAnsi="Arial Narrow" w:hint="eastAsia"/>
          <w:sz w:val="20"/>
        </w:rPr>
        <w:t>CO</w:t>
      </w:r>
      <w:r w:rsidR="001B36F9" w:rsidRPr="00B13F06">
        <w:rPr>
          <w:rFonts w:ascii="Arial Narrow" w:hAnsi="Arial Narrow" w:hint="eastAsia"/>
          <w:sz w:val="20"/>
          <w:vertAlign w:val="subscript"/>
        </w:rPr>
        <w:t>2</w:t>
      </w:r>
      <w:r w:rsidR="001B36F9" w:rsidRPr="00B13F06">
        <w:rPr>
          <w:rFonts w:ascii="Arial Narrow" w:hAnsi="Arial Narrow" w:hint="eastAsia"/>
          <w:sz w:val="20"/>
        </w:rPr>
        <w:t>センサーの発売に成功した最</w:t>
      </w:r>
      <w:r w:rsidR="001B36F9" w:rsidRPr="00B13F06">
        <w:rPr>
          <w:rFonts w:ascii="Arial Narrow" w:hAnsi="Arial Narrow" w:hint="eastAsia"/>
          <w:spacing w:val="2"/>
          <w:sz w:val="20"/>
        </w:rPr>
        <w:t>初の企業です。革新的な測定原理のおかげで、センサーのサイズは</w:t>
      </w:r>
      <w:r w:rsidR="001B36F9" w:rsidRPr="00B13F06">
        <w:rPr>
          <w:rFonts w:ascii="Arial Narrow" w:hAnsi="Arial Narrow" w:hint="eastAsia"/>
          <w:spacing w:val="2"/>
          <w:sz w:val="20"/>
        </w:rPr>
        <w:t>7</w:t>
      </w:r>
      <w:r w:rsidR="001B36F9" w:rsidRPr="00B13F06">
        <w:rPr>
          <w:rFonts w:ascii="Arial Narrow" w:hAnsi="Arial Narrow" w:hint="eastAsia"/>
          <w:spacing w:val="2"/>
          <w:sz w:val="20"/>
        </w:rPr>
        <w:t>分の</w:t>
      </w:r>
      <w:r w:rsidR="001B36F9" w:rsidRPr="00B13F06">
        <w:rPr>
          <w:rFonts w:ascii="Arial Narrow" w:hAnsi="Arial Narrow" w:hint="eastAsia"/>
          <w:spacing w:val="2"/>
          <w:sz w:val="20"/>
        </w:rPr>
        <w:t>1</w:t>
      </w:r>
      <w:r w:rsidR="001B36F9" w:rsidRPr="00B13F06">
        <w:rPr>
          <w:rFonts w:ascii="Arial Narrow" w:hAnsi="Arial Narrow" w:hint="eastAsia"/>
          <w:spacing w:val="2"/>
          <w:sz w:val="20"/>
        </w:rPr>
        <w:t>に縮小できました。この</w:t>
      </w:r>
      <w:r w:rsidR="001B36F9" w:rsidRPr="00B13F06">
        <w:rPr>
          <w:rFonts w:ascii="Arial Narrow" w:hAnsi="Arial Narrow" w:hint="eastAsia"/>
          <w:sz w:val="20"/>
        </w:rPr>
        <w:t>センサーのコスト最適化とコンパ</w:t>
      </w:r>
      <w:r w:rsidR="001B36F9" w:rsidRPr="001E4F44">
        <w:rPr>
          <w:rFonts w:ascii="Arial Narrow" w:hAnsi="Arial Narrow" w:hint="eastAsia"/>
          <w:sz w:val="20"/>
        </w:rPr>
        <w:t>クトさ</w:t>
      </w:r>
      <w:r w:rsidR="0007529D" w:rsidRPr="001E4F44">
        <w:rPr>
          <w:rFonts w:ascii="Arial Narrow" w:hAnsi="Arial Narrow" w:hint="eastAsia"/>
          <w:sz w:val="20"/>
        </w:rPr>
        <w:t>の組み合わせにより</w:t>
      </w:r>
      <w:r w:rsidR="001B36F9" w:rsidRPr="001E4F44">
        <w:rPr>
          <w:rFonts w:ascii="Arial Narrow" w:hAnsi="Arial Narrow" w:hint="eastAsia"/>
          <w:sz w:val="20"/>
        </w:rPr>
        <w:t>、</w:t>
      </w:r>
      <w:r w:rsidR="001B36F9" w:rsidRPr="00B13F06">
        <w:rPr>
          <w:rFonts w:ascii="Arial Narrow" w:hAnsi="Arial Narrow" w:hint="eastAsia"/>
          <w:sz w:val="20"/>
        </w:rPr>
        <w:t>CO</w:t>
      </w:r>
      <w:r w:rsidR="001B36F9" w:rsidRPr="00B13F06">
        <w:rPr>
          <w:rFonts w:ascii="Arial Narrow" w:hAnsi="Arial Narrow" w:hint="eastAsia"/>
          <w:sz w:val="20"/>
          <w:vertAlign w:val="subscript"/>
        </w:rPr>
        <w:t>2</w:t>
      </w:r>
      <w:r w:rsidR="001B36F9" w:rsidRPr="00B13F06">
        <w:rPr>
          <w:rFonts w:ascii="Arial Narrow" w:hAnsi="Arial Narrow" w:hint="eastAsia"/>
          <w:sz w:val="20"/>
        </w:rPr>
        <w:t>センサー技術分野でまったく新しい用途が可能になりました。このことは、このハイテク企業が取った進路の象徴と言えます。</w:t>
      </w:r>
    </w:p>
    <w:p w14:paraId="490F3B5A" w14:textId="77777777" w:rsidR="001B36F9" w:rsidRPr="00B13F06" w:rsidRDefault="001B36F9" w:rsidP="00B13F06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6864B533" w14:textId="14FD03C6" w:rsidR="001B36F9" w:rsidRPr="00B13F06" w:rsidRDefault="001B36F9" w:rsidP="00B13F06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 w:rsidRPr="00B13F06">
        <w:rPr>
          <w:rFonts w:ascii="Arial Narrow" w:hAnsi="Arial Narrow" w:hint="eastAsia"/>
          <w:sz w:val="20"/>
        </w:rPr>
        <w:t>「</w:t>
      </w:r>
      <w:r w:rsidR="001E4F44">
        <w:rPr>
          <w:rFonts w:ascii="Arial Narrow" w:hAnsi="Arial Narrow" w:hint="eastAsia"/>
          <w:sz w:val="20"/>
        </w:rPr>
        <w:t>センシリオン</w:t>
      </w:r>
      <w:r w:rsidRPr="00B13F06">
        <w:rPr>
          <w:rFonts w:ascii="Arial Narrow" w:hAnsi="Arial Narrow" w:hint="eastAsia"/>
          <w:sz w:val="20"/>
        </w:rPr>
        <w:t>の成功は、全従業員の</w:t>
      </w:r>
      <w:r w:rsidR="002B42EB" w:rsidRPr="001E4F44">
        <w:rPr>
          <w:rFonts w:ascii="Arial Narrow" w:hAnsi="Arial Narrow" w:hint="eastAsia"/>
          <w:sz w:val="20"/>
        </w:rPr>
        <w:t>卓越したパフォーマンス</w:t>
      </w:r>
      <w:r w:rsidRPr="00B13F06">
        <w:rPr>
          <w:rFonts w:ascii="Arial Narrow" w:hAnsi="Arial Narrow" w:hint="eastAsia"/>
          <w:sz w:val="20"/>
        </w:rPr>
        <w:t>と</w:t>
      </w:r>
      <w:r w:rsidR="001E4F44">
        <w:rPr>
          <w:rFonts w:ascii="Arial Narrow" w:hAnsi="Arial Narrow" w:hint="eastAsia"/>
          <w:sz w:val="20"/>
        </w:rPr>
        <w:t>当社</w:t>
      </w:r>
      <w:r w:rsidRPr="00B13F06">
        <w:rPr>
          <w:rFonts w:ascii="Arial Narrow" w:hAnsi="Arial Narrow" w:hint="eastAsia"/>
          <w:sz w:val="20"/>
        </w:rPr>
        <w:t>のユニークな企業文化の上に築き上げられたものです。このマイルストーンを非常に誇りに思っています。今後も</w:t>
      </w:r>
      <w:r w:rsidR="001E4F44">
        <w:rPr>
          <w:rFonts w:ascii="Arial Narrow" w:hAnsi="Arial Narrow" w:hint="eastAsia"/>
          <w:sz w:val="20"/>
        </w:rPr>
        <w:t>様々</w:t>
      </w:r>
      <w:r w:rsidRPr="00B13F06">
        <w:rPr>
          <w:rFonts w:ascii="Arial Narrow" w:hAnsi="Arial Narrow" w:hint="eastAsia"/>
          <w:sz w:val="20"/>
        </w:rPr>
        <w:t>なことが実現されると確信していますよ</w:t>
      </w:r>
      <w:r w:rsidR="001E4F44">
        <w:rPr>
          <w:rFonts w:ascii="Arial Narrow" w:hAnsi="Arial Narrow" w:hint="eastAsia"/>
          <w:sz w:val="20"/>
        </w:rPr>
        <w:t>。</w:t>
      </w:r>
      <w:r w:rsidRPr="00B13F06">
        <w:rPr>
          <w:rFonts w:ascii="Arial Narrow" w:hAnsi="Arial Narrow" w:hint="eastAsia"/>
          <w:sz w:val="20"/>
        </w:rPr>
        <w:t>」、</w:t>
      </w:r>
      <w:r w:rsidRPr="00B13F06">
        <w:rPr>
          <w:rFonts w:ascii="Arial Narrow" w:hAnsi="Arial Narrow" w:hint="eastAsia"/>
          <w:sz w:val="20"/>
        </w:rPr>
        <w:t>Sensirion AG</w:t>
      </w:r>
      <w:r w:rsidRPr="00B13F06">
        <w:rPr>
          <w:rFonts w:ascii="Arial Narrow" w:hAnsi="Arial Narrow" w:hint="eastAsia"/>
          <w:sz w:val="20"/>
        </w:rPr>
        <w:t>の</w:t>
      </w:r>
      <w:r w:rsidR="002B42EB" w:rsidRPr="001E4F44">
        <w:rPr>
          <w:rFonts w:ascii="Arial Narrow" w:hAnsi="Arial Narrow" w:hint="eastAsia"/>
          <w:sz w:val="20"/>
        </w:rPr>
        <w:t>CEO</w:t>
      </w:r>
      <w:r w:rsidR="002B42EB" w:rsidRPr="001E4F44">
        <w:rPr>
          <w:rFonts w:ascii="Arial Narrow" w:hAnsi="Arial Narrow" w:hint="eastAsia"/>
          <w:sz w:val="20"/>
        </w:rPr>
        <w:t>、</w:t>
      </w:r>
      <w:r w:rsidRPr="001E4F44">
        <w:rPr>
          <w:rFonts w:ascii="Arial Narrow" w:hAnsi="Arial Narrow" w:hint="eastAsia"/>
          <w:sz w:val="20"/>
        </w:rPr>
        <w:t>M</w:t>
      </w:r>
      <w:r w:rsidRPr="00B13F06">
        <w:rPr>
          <w:rFonts w:ascii="Arial Narrow" w:hAnsi="Arial Narrow" w:hint="eastAsia"/>
          <w:sz w:val="20"/>
        </w:rPr>
        <w:t xml:space="preserve">arc von </w:t>
      </w:r>
      <w:proofErr w:type="spellStart"/>
      <w:r w:rsidRPr="00B13F06">
        <w:rPr>
          <w:rFonts w:ascii="Arial Narrow" w:hAnsi="Arial Narrow" w:hint="eastAsia"/>
          <w:sz w:val="20"/>
        </w:rPr>
        <w:t>Waldkirch</w:t>
      </w:r>
      <w:proofErr w:type="spellEnd"/>
      <w:r w:rsidRPr="00B13F06">
        <w:rPr>
          <w:rFonts w:ascii="Arial Narrow" w:hAnsi="Arial Narrow" w:hint="eastAsia"/>
          <w:sz w:val="20"/>
        </w:rPr>
        <w:t>はこのように語っています。「世界的なデジタル化の潮流により、最近では日常生活の非常に多くの領域で人と環境をサポートできる斬新なソリューションを開発できるようになりました。これらの開発ではセンサー技術が重要な役割を担います。」</w:t>
      </w:r>
    </w:p>
    <w:p w14:paraId="7A8846A2" w14:textId="77777777" w:rsidR="001B36F9" w:rsidRPr="00B13F06" w:rsidRDefault="001B36F9" w:rsidP="00B13F06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590A9E46" w14:textId="0C810472" w:rsidR="001B36F9" w:rsidRPr="00B13F06" w:rsidRDefault="00EF141C" w:rsidP="00B13F06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hint="eastAsia"/>
          <w:sz w:val="20"/>
        </w:rPr>
        <w:t>センシリオン</w:t>
      </w:r>
      <w:r w:rsidR="001B36F9" w:rsidRPr="00B13F06">
        <w:rPr>
          <w:rFonts w:ascii="Arial Narrow" w:hAnsi="Arial Narrow" w:hint="eastAsia"/>
          <w:sz w:val="20"/>
        </w:rPr>
        <w:t>は、デジタルマイクロセンサー</w:t>
      </w:r>
      <w:r w:rsidR="001B36F9" w:rsidRPr="00EF141C">
        <w:rPr>
          <w:rFonts w:ascii="Arial Narrow" w:hAnsi="Arial Narrow" w:hint="eastAsia"/>
          <w:sz w:val="20"/>
        </w:rPr>
        <w:t>や</w:t>
      </w:r>
      <w:r w:rsidR="0007529D" w:rsidRPr="00EF141C">
        <w:rPr>
          <w:rFonts w:ascii="Arial Narrow" w:hAnsi="Arial Narrow" w:hint="eastAsia"/>
          <w:sz w:val="20"/>
        </w:rPr>
        <w:t>センサー</w:t>
      </w:r>
      <w:r w:rsidR="001B36F9" w:rsidRPr="00B13F06">
        <w:rPr>
          <w:rFonts w:ascii="Arial Narrow" w:hAnsi="Arial Narrow" w:hint="eastAsia"/>
          <w:sz w:val="20"/>
        </w:rPr>
        <w:t>システムを手がける大手メーカーの</w:t>
      </w:r>
      <w:r w:rsidR="001B36F9" w:rsidRPr="00B13F06">
        <w:rPr>
          <w:rFonts w:ascii="Arial Narrow" w:hAnsi="Arial Narrow" w:hint="eastAsia"/>
          <w:sz w:val="20"/>
        </w:rPr>
        <w:t>1</w:t>
      </w:r>
      <w:r w:rsidR="001B36F9" w:rsidRPr="00B13F06">
        <w:rPr>
          <w:rFonts w:ascii="Arial Narrow" w:hAnsi="Arial Narrow" w:hint="eastAsia"/>
          <w:sz w:val="20"/>
        </w:rPr>
        <w:t>社として、</w:t>
      </w:r>
      <w:r w:rsidRPr="00EF141C">
        <w:rPr>
          <w:rFonts w:ascii="Arial Narrow" w:hAnsi="Arial Narrow" w:hint="eastAsia"/>
          <w:sz w:val="20"/>
        </w:rPr>
        <w:t>マスフローメーター</w:t>
      </w:r>
      <w:r w:rsidR="0007529D" w:rsidRPr="00EF141C">
        <w:rPr>
          <w:rFonts w:ascii="Arial Narrow" w:hAnsi="Arial Narrow" w:hint="eastAsia"/>
          <w:sz w:val="20"/>
        </w:rPr>
        <w:t>、</w:t>
      </w:r>
      <w:r w:rsidR="001B36F9" w:rsidRPr="00EF141C">
        <w:rPr>
          <w:rFonts w:ascii="Arial Narrow" w:hAnsi="Arial Narrow" w:hint="eastAsia"/>
          <w:sz w:val="20"/>
        </w:rPr>
        <w:t>液体</w:t>
      </w:r>
      <w:r w:rsidRPr="00EF141C">
        <w:rPr>
          <w:rFonts w:ascii="Arial Narrow" w:hAnsi="Arial Narrow" w:hint="eastAsia"/>
          <w:sz w:val="20"/>
        </w:rPr>
        <w:t>フローメーター</w:t>
      </w:r>
      <w:r w:rsidR="0007529D" w:rsidRPr="00EF141C">
        <w:rPr>
          <w:rFonts w:ascii="Arial Narrow" w:hAnsi="Arial Narrow" w:hint="eastAsia"/>
          <w:sz w:val="20"/>
        </w:rPr>
        <w:t>や</w:t>
      </w:r>
      <w:r w:rsidRPr="00EF141C">
        <w:rPr>
          <w:rFonts w:ascii="Arial Narrow" w:hAnsi="Arial Narrow" w:hint="eastAsia"/>
          <w:sz w:val="20"/>
        </w:rPr>
        <w:t>微差圧</w:t>
      </w:r>
      <w:r w:rsidR="0007529D" w:rsidRPr="00EF141C">
        <w:rPr>
          <w:rFonts w:ascii="Arial Narrow" w:hAnsi="Arial Narrow" w:hint="eastAsia"/>
          <w:sz w:val="20"/>
        </w:rPr>
        <w:t>センサー</w:t>
      </w:r>
      <w:r w:rsidR="001B36F9" w:rsidRPr="00EF141C">
        <w:rPr>
          <w:rFonts w:ascii="Arial Narrow" w:hAnsi="Arial Narrow" w:hint="eastAsia"/>
          <w:sz w:val="20"/>
        </w:rPr>
        <w:t>の他</w:t>
      </w:r>
      <w:r w:rsidR="001B36F9" w:rsidRPr="00B13F06">
        <w:rPr>
          <w:rFonts w:ascii="Arial Narrow" w:hAnsi="Arial Narrow" w:hint="eastAsia"/>
          <w:sz w:val="20"/>
        </w:rPr>
        <w:t>に、温湿度、揮発性有機化合物</w:t>
      </w:r>
      <w:r w:rsidR="001B36F9" w:rsidRPr="00B13F06">
        <w:rPr>
          <w:rFonts w:ascii="Arial Narrow" w:hAnsi="Arial Narrow" w:hint="eastAsia"/>
          <w:sz w:val="20"/>
        </w:rPr>
        <w:t>(VOC)</w:t>
      </w:r>
      <w:r w:rsidR="001B36F9" w:rsidRPr="00B13F06">
        <w:rPr>
          <w:rFonts w:ascii="Arial Narrow" w:hAnsi="Arial Narrow" w:hint="eastAsia"/>
          <w:sz w:val="20"/>
        </w:rPr>
        <w:t>、</w:t>
      </w:r>
      <w:r w:rsidR="001B36F9" w:rsidRPr="00B13F06">
        <w:rPr>
          <w:rFonts w:ascii="Arial Narrow" w:hAnsi="Arial Narrow" w:hint="eastAsia"/>
          <w:sz w:val="20"/>
        </w:rPr>
        <w:t>CO</w:t>
      </w:r>
      <w:r w:rsidR="001B36F9" w:rsidRPr="00B13F06">
        <w:rPr>
          <w:rFonts w:ascii="Arial Narrow" w:hAnsi="Arial Narrow" w:hint="eastAsia"/>
          <w:sz w:val="20"/>
          <w:vertAlign w:val="subscript"/>
        </w:rPr>
        <w:t>2</w:t>
      </w:r>
      <w:r w:rsidR="001B36F9" w:rsidRPr="00B13F06">
        <w:rPr>
          <w:rFonts w:ascii="Arial Narrow" w:hAnsi="Arial Narrow" w:hint="eastAsia"/>
          <w:sz w:val="20"/>
        </w:rPr>
        <w:t>、ホルムアルデヒド、粒状</w:t>
      </w:r>
      <w:r w:rsidR="001B36F9" w:rsidRPr="00EF141C">
        <w:rPr>
          <w:rFonts w:ascii="Arial Narrow" w:hAnsi="Arial Narrow" w:hint="eastAsia"/>
          <w:sz w:val="20"/>
        </w:rPr>
        <w:t>物質</w:t>
      </w:r>
      <w:r w:rsidR="0007529D" w:rsidRPr="00EF141C">
        <w:rPr>
          <w:rFonts w:ascii="Arial Narrow" w:hAnsi="Arial Narrow" w:hint="eastAsia"/>
          <w:sz w:val="20"/>
        </w:rPr>
        <w:t>（</w:t>
      </w:r>
      <w:r w:rsidR="0007529D" w:rsidRPr="00EF141C">
        <w:rPr>
          <w:rFonts w:ascii="Arial Narrow" w:hAnsi="Arial Narrow" w:hint="eastAsia"/>
          <w:sz w:val="20"/>
        </w:rPr>
        <w:t>PM2.5</w:t>
      </w:r>
      <w:r w:rsidR="0007529D" w:rsidRPr="00EF141C">
        <w:rPr>
          <w:rFonts w:ascii="Arial Narrow" w:hAnsi="Arial Narrow" w:hint="eastAsia"/>
          <w:sz w:val="20"/>
        </w:rPr>
        <w:t>）</w:t>
      </w:r>
      <w:r w:rsidR="001B36F9" w:rsidRPr="00EF141C">
        <w:rPr>
          <w:rFonts w:ascii="Arial Narrow" w:hAnsi="Arial Narrow" w:hint="eastAsia"/>
          <w:sz w:val="20"/>
        </w:rPr>
        <w:t>など</w:t>
      </w:r>
      <w:r w:rsidR="001B36F9" w:rsidRPr="00B13F06">
        <w:rPr>
          <w:rFonts w:ascii="Arial Narrow" w:hAnsi="Arial Narrow" w:hint="eastAsia"/>
          <w:sz w:val="20"/>
        </w:rPr>
        <w:t>を測定する環境センサーも提供しています。</w:t>
      </w:r>
      <w:r>
        <w:rPr>
          <w:rFonts w:ascii="Arial Narrow" w:hAnsi="Arial Narrow" w:hint="eastAsia"/>
          <w:sz w:val="20"/>
        </w:rPr>
        <w:t>当社</w:t>
      </w:r>
      <w:r w:rsidR="001B36F9" w:rsidRPr="00B13F06">
        <w:rPr>
          <w:rFonts w:ascii="Arial Narrow" w:hAnsi="Arial Narrow" w:hint="eastAsia"/>
          <w:sz w:val="20"/>
        </w:rPr>
        <w:t>は、</w:t>
      </w:r>
      <w:r w:rsidR="001B36F9" w:rsidRPr="00B13F06">
        <w:rPr>
          <w:rFonts w:ascii="Arial Narrow" w:hAnsi="Arial Narrow" w:hint="eastAsia"/>
          <w:sz w:val="20"/>
        </w:rPr>
        <w:t>USA</w:t>
      </w:r>
      <w:r w:rsidR="001B36F9" w:rsidRPr="00B13F06">
        <w:rPr>
          <w:rFonts w:ascii="Arial Narrow" w:hAnsi="Arial Narrow" w:hint="eastAsia"/>
          <w:sz w:val="20"/>
        </w:rPr>
        <w:t>、ヨーロッパ、中国、台湾、日本、韓国に事務所を置く国際的なネットワークを通じ、</w:t>
      </w:r>
      <w:r>
        <w:rPr>
          <w:rFonts w:ascii="Arial Narrow" w:hAnsi="Arial Narrow" w:hint="eastAsia"/>
          <w:sz w:val="20"/>
        </w:rPr>
        <w:t>様々</w:t>
      </w:r>
      <w:r w:rsidR="001B36F9" w:rsidRPr="00B13F06">
        <w:rPr>
          <w:rFonts w:ascii="Arial Narrow" w:hAnsi="Arial Narrow" w:hint="eastAsia"/>
          <w:sz w:val="20"/>
        </w:rPr>
        <w:t>な用途を対象にした標準の製品とカスタマイズされたセンサーシステムソリューションの両方においてお客様をサポートしております。</w:t>
      </w:r>
    </w:p>
    <w:p w14:paraId="0766D327" w14:textId="77777777" w:rsidR="001B36F9" w:rsidRPr="00B13F06" w:rsidRDefault="001B36F9" w:rsidP="00B13F06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</w:p>
    <w:p w14:paraId="0EBF2BFA" w14:textId="39005303" w:rsidR="001B36F9" w:rsidRPr="00B13F06" w:rsidRDefault="00EF141C" w:rsidP="00B13F06">
      <w:pPr>
        <w:autoSpaceDE w:val="0"/>
        <w:autoSpaceDN w:val="0"/>
        <w:adjustRightInd w:val="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 w:hint="eastAsia"/>
          <w:sz w:val="20"/>
        </w:rPr>
        <w:t>センシリオン</w:t>
      </w:r>
      <w:r w:rsidR="001B36F9" w:rsidRPr="00B13F06">
        <w:rPr>
          <w:rFonts w:ascii="Arial Narrow" w:hAnsi="Arial Narrow" w:hint="eastAsia"/>
          <w:sz w:val="20"/>
        </w:rPr>
        <w:t>についての詳しい情報は、</w:t>
      </w:r>
      <w:hyperlink r:id="rId11" w:history="1">
        <w:r w:rsidR="001B36F9" w:rsidRPr="00B13F06">
          <w:rPr>
            <w:rStyle w:val="af"/>
            <w:rFonts w:ascii="Arial Narrow" w:hAnsi="Arial Narrow" w:hint="eastAsia"/>
          </w:rPr>
          <w:t>www.sensirion.com</w:t>
        </w:r>
      </w:hyperlink>
      <w:r w:rsidR="001B36F9" w:rsidRPr="00EF141C">
        <w:rPr>
          <w:rFonts w:ascii="Arial Narrow" w:hAnsi="Arial Narrow" w:hint="eastAsia"/>
          <w:sz w:val="20"/>
          <w:szCs w:val="20"/>
        </w:rPr>
        <w:t>でご覧いただけます。</w:t>
      </w:r>
      <w:r w:rsidR="001B36F9" w:rsidRPr="00EF141C">
        <w:rPr>
          <w:rFonts w:ascii="Arial Narrow" w:hAnsi="Arial Narrow" w:hint="eastAsia"/>
          <w:sz w:val="20"/>
          <w:szCs w:val="20"/>
        </w:rPr>
        <w:t xml:space="preserve"> </w:t>
      </w:r>
    </w:p>
    <w:p w14:paraId="3A6F69CE" w14:textId="77777777" w:rsidR="0081308B" w:rsidRPr="00B13F06" w:rsidRDefault="0081308B" w:rsidP="00B13F06">
      <w:pPr>
        <w:autoSpaceDE w:val="0"/>
        <w:autoSpaceDN w:val="0"/>
        <w:rPr>
          <w:rFonts w:ascii="Arial Narrow" w:hAnsi="Arial Narrow"/>
        </w:rPr>
      </w:pPr>
    </w:p>
    <w:sectPr w:rsidR="0081308B" w:rsidRPr="00B13F06" w:rsidSect="00C5040D">
      <w:headerReference w:type="default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作成者" w:initials="A">
    <w:p w14:paraId="4E8D99AA" w14:textId="77777777" w:rsidR="001E4F44" w:rsidRDefault="001E4F44">
      <w:pPr>
        <w:pStyle w:val="affd"/>
      </w:pPr>
      <w:r>
        <w:rPr>
          <w:rStyle w:val="affc"/>
        </w:rPr>
        <w:annotationRef/>
      </w:r>
      <w:r>
        <w:t xml:space="preserve">Please insert date. </w:t>
      </w:r>
      <w:r>
        <w:br/>
        <w:t>e.g., July 8th =&gt; 7</w:t>
      </w:r>
      <w:r>
        <w:rPr>
          <w:rFonts w:hint="eastAsia"/>
        </w:rPr>
        <w:t>月</w:t>
      </w:r>
      <w:r>
        <w:rPr>
          <w:rFonts w:hint="eastAsia"/>
        </w:rPr>
        <w:t>8</w:t>
      </w:r>
      <w:r>
        <w:rPr>
          <w:rFonts w:hint="eastAsia"/>
        </w:rPr>
        <w:t>日</w:t>
      </w:r>
    </w:p>
    <w:p w14:paraId="098384BA" w14:textId="77777777" w:rsidR="001E4F44" w:rsidRDefault="001E4F44">
      <w:pPr>
        <w:pStyle w:val="affd"/>
      </w:pPr>
    </w:p>
    <w:p w14:paraId="2FFDCE9A" w14:textId="374BA182" w:rsidR="001E4F44" w:rsidRDefault="001E4F44">
      <w:pPr>
        <w:pStyle w:val="affd"/>
        <w:rPr>
          <w:rFonts w:hint="eastAsia"/>
        </w:rPr>
      </w:pPr>
      <w:r>
        <w:t>Or delete these red texts.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2FFDCE9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FFDCE9A" w16cid:durableId="248E9DE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FC19EF" w14:textId="77777777" w:rsidR="00C17BEA" w:rsidRDefault="00C17BEA" w:rsidP="0054380F">
      <w:r>
        <w:separator/>
      </w:r>
    </w:p>
  </w:endnote>
  <w:endnote w:type="continuationSeparator" w:id="0">
    <w:p w14:paraId="6B714C07" w14:textId="77777777" w:rsidR="00C17BEA" w:rsidRDefault="00C17BEA" w:rsidP="00543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Klavika Basic Regular">
    <w:altName w:val="Aria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TP Univers">
    <w:charset w:val="00"/>
    <w:family w:val="swiss"/>
    <w:pitch w:val="variable"/>
    <w:sig w:usb0="800000AF" w:usb1="5000204A" w:usb2="00000000" w:usb3="00000000" w:csb0="0000009B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C2123" w14:textId="77777777" w:rsidR="00D44150" w:rsidRPr="00D91EAB" w:rsidRDefault="00D91EAB" w:rsidP="00D91EAB">
    <w:pPr>
      <w:pStyle w:val="a5"/>
    </w:pPr>
    <w:r>
      <w:rPr>
        <w:rFonts w:hint="eastAsia"/>
      </w:rPr>
      <w:t>© Copyright Sensirion AG, Switzerland</w:t>
    </w:r>
    <w:r>
      <w:rPr>
        <w:rFonts w:hint="eastAsia"/>
      </w:rPr>
      <w:tab/>
    </w:r>
    <w:r>
      <w:rPr>
        <w:rFonts w:hint="eastAsia"/>
      </w:rPr>
      <w:tab/>
    </w:r>
    <w:r w:rsidR="00B730FE">
      <w:rPr>
        <w:rStyle w:val="aff9"/>
        <w:rFonts w:hint="eastAsia"/>
      </w:rPr>
      <w:fldChar w:fldCharType="begin"/>
    </w:r>
    <w:r>
      <w:rPr>
        <w:rStyle w:val="aff9"/>
        <w:rFonts w:hint="eastAsia"/>
      </w:rPr>
      <w:instrText xml:space="preserve"> PAGE </w:instrText>
    </w:r>
    <w:r w:rsidR="00B730FE">
      <w:rPr>
        <w:rStyle w:val="aff9"/>
        <w:rFonts w:hint="eastAsia"/>
      </w:rPr>
      <w:fldChar w:fldCharType="separate"/>
    </w:r>
    <w:r w:rsidR="007D18C7">
      <w:rPr>
        <w:rStyle w:val="aff9"/>
        <w:rFonts w:hint="eastAsia"/>
      </w:rPr>
      <w:t>1</w:t>
    </w:r>
    <w:r w:rsidR="00B730FE">
      <w:rPr>
        <w:rStyle w:val="aff9"/>
        <w:rFonts w:hint="eastAsia"/>
      </w:rPr>
      <w:fldChar w:fldCharType="end"/>
    </w:r>
    <w:r>
      <w:rPr>
        <w:rStyle w:val="aff9"/>
        <w:rFonts w:hint="eastAsia"/>
      </w:rPr>
      <w:t>/</w:t>
    </w:r>
    <w:r w:rsidR="00B730FE">
      <w:rPr>
        <w:rStyle w:val="aff9"/>
        <w:rFonts w:hint="eastAsia"/>
      </w:rPr>
      <w:fldChar w:fldCharType="begin"/>
    </w:r>
    <w:r>
      <w:rPr>
        <w:rStyle w:val="aff9"/>
        <w:rFonts w:hint="eastAsia"/>
      </w:rPr>
      <w:instrText xml:space="preserve"> NUMPAGES </w:instrText>
    </w:r>
    <w:r w:rsidR="00B730FE">
      <w:rPr>
        <w:rStyle w:val="aff9"/>
        <w:rFonts w:hint="eastAsia"/>
      </w:rPr>
      <w:fldChar w:fldCharType="separate"/>
    </w:r>
    <w:r w:rsidR="007D18C7">
      <w:rPr>
        <w:rStyle w:val="aff9"/>
        <w:rFonts w:hint="eastAsia"/>
      </w:rPr>
      <w:t>1</w:t>
    </w:r>
    <w:r w:rsidR="00B730FE">
      <w:rPr>
        <w:rStyle w:val="aff9"/>
        <w:rFonts w:hint="eastAsia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85351" w14:textId="77777777" w:rsidR="00D44150" w:rsidRDefault="00D44150">
    <w:pPr>
      <w:pStyle w:val="a5"/>
    </w:pPr>
    <w:r>
      <w:rPr>
        <w:rFonts w:hint="eastAsia"/>
      </w:rPr>
      <w:tab/>
    </w:r>
    <w:r>
      <w:rPr>
        <w:rFonts w:hint="eastAsia"/>
      </w:rPr>
      <w:tab/>
    </w:r>
    <w:r w:rsidR="00B730FE">
      <w:fldChar w:fldCharType="begin"/>
    </w:r>
    <w:r w:rsidR="00935B8D">
      <w:instrText xml:space="preserve"> PAGE   \* MERGEFORMAT </w:instrText>
    </w:r>
    <w:r w:rsidR="00B730FE">
      <w:fldChar w:fldCharType="separate"/>
    </w:r>
    <w:r>
      <w:t>1</w:t>
    </w:r>
    <w:r w:rsidR="00B730FE">
      <w:fldChar w:fldCharType="end"/>
    </w:r>
    <w:r>
      <w:rPr>
        <w:rFonts w:hint="eastAsia"/>
      </w:rPr>
      <w:t xml:space="preserve"> / </w:t>
    </w:r>
    <w:r w:rsidR="00EF141C">
      <w:fldChar w:fldCharType="begin"/>
    </w:r>
    <w:r w:rsidR="00EF141C">
      <w:instrText xml:space="preserve"> NUMPAGES   \* MERGEFORMAT </w:instrText>
    </w:r>
    <w:r w:rsidR="00EF141C">
      <w:fldChar w:fldCharType="separate"/>
    </w:r>
    <w:r w:rsidR="00503C63">
      <w:rPr>
        <w:noProof/>
      </w:rPr>
      <w:t>1</w:t>
    </w:r>
    <w:r w:rsidR="00EF141C">
      <w:rPr>
        <w:noProof/>
      </w:rPr>
      <w:fldChar w:fldCharType="end"/>
    </w:r>
    <w:r>
      <w:rPr>
        <w:rFonts w:hint="eastAsia"/>
      </w:rPr>
      <w:t xml:space="preserve"> </w:t>
    </w:r>
    <w:r>
      <w:rPr>
        <w:rFonts w:hint="eastAsia"/>
      </w:rPr>
      <w:t>ページ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D3395" w14:textId="77777777" w:rsidR="00C17BEA" w:rsidRDefault="00C17BEA" w:rsidP="0054380F">
      <w:r>
        <w:separator/>
      </w:r>
    </w:p>
  </w:footnote>
  <w:footnote w:type="continuationSeparator" w:id="0">
    <w:p w14:paraId="1BF92389" w14:textId="77777777" w:rsidR="00C17BEA" w:rsidRDefault="00C17BEA" w:rsidP="00543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64BBA5" w14:textId="77777777" w:rsidR="00D44150" w:rsidRDefault="007D18C7">
    <w:pPr>
      <w:pStyle w:val="a3"/>
    </w:pPr>
    <w:r>
      <w:rPr>
        <w:rFonts w:hint="eastAsia"/>
        <w:noProof/>
      </w:rPr>
      <w:drawing>
        <wp:anchor distT="0" distB="0" distL="114300" distR="114300" simplePos="0" relativeHeight="251658240" behindDoc="0" locked="0" layoutInCell="1" allowOverlap="1" wp14:anchorId="3B425FE5" wp14:editId="7C65AB7B">
          <wp:simplePos x="0" y="0"/>
          <wp:positionH relativeFrom="margin">
            <wp:align>right</wp:align>
          </wp:positionH>
          <wp:positionV relativeFrom="paragraph">
            <wp:posOffset>635</wp:posOffset>
          </wp:positionV>
          <wp:extent cx="1905000" cy="182880"/>
          <wp:effectExtent l="0" t="0" r="0" b="7620"/>
          <wp:wrapSquare wrapText="bothSides"/>
          <wp:docPr id="2" name="Picture 2" descr="C:\Users\fcaggiula\Downloads\the-sensor-company-main-logo-pack-20200612\Sensirion_Logo_CMYK_green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C:\Users\fcaggiula\Downloads\the-sensor-company-main-logo-pack-20200612\Sensirion_Logo_CMYK_green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05000" cy="182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CE3CD9" w14:textId="77777777" w:rsidR="00D44150" w:rsidRDefault="000D3A8E">
    <w:pPr>
      <w:pStyle w:val="a3"/>
    </w:pPr>
    <w:r>
      <w:rPr>
        <w:rFonts w:hint="eastAsia"/>
        <w:noProof/>
      </w:rPr>
      <w:drawing>
        <wp:anchor distT="0" distB="0" distL="114300" distR="114300" simplePos="0" relativeHeight="251657216" behindDoc="1" locked="0" layoutInCell="1" allowOverlap="1" wp14:anchorId="63707EF9" wp14:editId="6DC408DF">
          <wp:simplePos x="0" y="0"/>
          <wp:positionH relativeFrom="column">
            <wp:posOffset>4528820</wp:posOffset>
          </wp:positionH>
          <wp:positionV relativeFrom="paragraph">
            <wp:posOffset>102235</wp:posOffset>
          </wp:positionV>
          <wp:extent cx="1438275" cy="247650"/>
          <wp:effectExtent l="0" t="0" r="0" b="0"/>
          <wp:wrapNone/>
          <wp:docPr id="1" name="Grafik 0" descr="Sensirion_green_cmyk_300dpi_4cm.w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Sensirion_green_cmyk_300dpi_4cm.w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38275" cy="247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8E3E874C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1"/>
    <w:multiLevelType w:val="singleLevel"/>
    <w:tmpl w:val="E3AE49C6"/>
    <w:lvl w:ilvl="0">
      <w:start w:val="1"/>
      <w:numFmt w:val="bullet"/>
      <w:pStyle w:val="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70F85AE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FFFFFF83"/>
    <w:multiLevelType w:val="singleLevel"/>
    <w:tmpl w:val="D2FE123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 w15:restartNumberingAfterBreak="0">
    <w:nsid w:val="02703A3B"/>
    <w:multiLevelType w:val="multilevel"/>
    <w:tmpl w:val="6832C370"/>
    <w:styleLink w:val="SensirionListe"/>
    <w:lvl w:ilvl="0">
      <w:start w:val="1"/>
      <w:numFmt w:val="bullet"/>
      <w:pStyle w:val="BulletpointsLevel1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pStyle w:val="BulletpointsLevel2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pStyle w:val="Numbering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pStyle w:val="Lettering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pStyle w:val="noBulletpoint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5" w15:restartNumberingAfterBreak="0">
    <w:nsid w:val="0EA210A9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8900D5F"/>
    <w:multiLevelType w:val="multilevel"/>
    <w:tmpl w:val="C47C631C"/>
    <w:lvl w:ilvl="0">
      <w:start w:val="1"/>
      <w:numFmt w:val="bullet"/>
      <w:lvlText w:val="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</w:rPr>
    </w:lvl>
    <w:lvl w:ilvl="2">
      <w:start w:val="1"/>
      <w:numFmt w:val="decimal"/>
      <w:lvlText w:val="%3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4">
      <w:start w:val="1"/>
      <w:numFmt w:val="ordinal"/>
      <w:lvlText w:val="%5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851"/>
        </w:tabs>
        <w:ind w:left="851" w:hanging="397"/>
      </w:pPr>
      <w:rPr>
        <w:rFonts w:hint="default"/>
      </w:rPr>
    </w:lvl>
  </w:abstractNum>
  <w:abstractNum w:abstractNumId="7" w15:restartNumberingAfterBreak="0">
    <w:nsid w:val="284477E6"/>
    <w:multiLevelType w:val="multilevel"/>
    <w:tmpl w:val="0807001D"/>
    <w:styleLink w:val="Nummerierung1"/>
    <w:lvl w:ilvl="0">
      <w:start w:val="1"/>
      <w:numFmt w:val="decimal"/>
      <w:pStyle w:val="Nummerierung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8" w15:restartNumberingAfterBreak="0">
    <w:nsid w:val="28EF1217"/>
    <w:multiLevelType w:val="multilevel"/>
    <w:tmpl w:val="EA46321C"/>
    <w:lvl w:ilvl="0">
      <w:start w:val="1"/>
      <w:numFmt w:val="decimal"/>
      <w:lvlText w:val="%1)"/>
      <w:lvlJc w:val="left"/>
      <w:pPr>
        <w:ind w:left="360" w:hanging="360"/>
      </w:pPr>
      <w:rPr>
        <w:rFonts w:ascii="Klavika Basic Regular" w:hAnsi="Klavika Basic Regular"/>
      </w:rPr>
    </w:lvl>
    <w:lvl w:ilvl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4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9" w15:restartNumberingAfterBreak="0">
    <w:nsid w:val="3FF729E4"/>
    <w:multiLevelType w:val="multilevel"/>
    <w:tmpl w:val="8F8EB2E4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ascii="Arial Narrow" w:hAnsi="Arial Narrow" w:hint="default"/>
        <w:b/>
        <w:i w:val="0"/>
        <w:color w:val="auto"/>
        <w:sz w:val="28"/>
        <w:szCs w:val="28"/>
        <w:u w:val="none"/>
      </w:rPr>
    </w:lvl>
    <w:lvl w:ilvl="1">
      <w:start w:val="1"/>
      <w:numFmt w:val="decimal"/>
      <w:pStyle w:val="20"/>
      <w:lvlText w:val="%1.%2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-171"/>
        </w:tabs>
        <w:ind w:left="0" w:firstLine="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/>
        <w:i w:val="0"/>
        <w:color w:val="auto"/>
        <w:sz w:val="22"/>
        <w:szCs w:val="22"/>
        <w:u w:val="none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2236"/>
        </w:tabs>
        <w:ind w:left="2092" w:hanging="936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2956"/>
        </w:tabs>
        <w:ind w:left="2596" w:hanging="108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3316"/>
        </w:tabs>
        <w:ind w:left="3100" w:hanging="1224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4036"/>
        </w:tabs>
        <w:ind w:left="3676" w:hanging="1440"/>
      </w:pPr>
      <w:rPr>
        <w:rFonts w:hint="default"/>
      </w:rPr>
    </w:lvl>
  </w:abstractNum>
  <w:abstractNum w:abstractNumId="10" w15:restartNumberingAfterBreak="0">
    <w:nsid w:val="43BF43B8"/>
    <w:multiLevelType w:val="multilevel"/>
    <w:tmpl w:val="CD1A149C"/>
    <w:lvl w:ilvl="0">
      <w:start w:val="1"/>
      <w:numFmt w:val="bullet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1" w15:restartNumberingAfterBreak="0">
    <w:nsid w:val="48BB66EF"/>
    <w:multiLevelType w:val="multilevel"/>
    <w:tmpl w:val="0807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3116C27"/>
    <w:multiLevelType w:val="multilevel"/>
    <w:tmpl w:val="0E88ED38"/>
    <w:styleLink w:val="MediasuiteListe"/>
    <w:lvl w:ilvl="0">
      <w:start w:val="1"/>
      <w:numFmt w:val="bullet"/>
      <w:pStyle w:val="BulletpointsEbene1"/>
      <w:lvlText w:val=""/>
      <w:lvlJc w:val="left"/>
      <w:pPr>
        <w:ind w:left="454" w:hanging="454"/>
      </w:pPr>
      <w:rPr>
        <w:rFonts w:ascii="Symbol" w:hAnsi="Symbol" w:hint="default"/>
      </w:rPr>
    </w:lvl>
    <w:lvl w:ilvl="1">
      <w:start w:val="1"/>
      <w:numFmt w:val="bullet"/>
      <w:pStyle w:val="BulletpointsEbene2"/>
      <w:lvlText w:val=""/>
      <w:lvlJc w:val="left"/>
      <w:pPr>
        <w:tabs>
          <w:tab w:val="num" w:pos="907"/>
        </w:tabs>
        <w:ind w:left="907" w:hanging="453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1361"/>
        </w:tabs>
        <w:ind w:left="1361" w:hanging="454"/>
      </w:pPr>
      <w:rPr>
        <w:rFonts w:ascii="Symbol" w:hAnsi="Symbol" w:hint="default"/>
      </w:rPr>
    </w:lvl>
    <w:lvl w:ilvl="3">
      <w:start w:val="1"/>
      <w:numFmt w:val="lowerLetter"/>
      <w:lvlText w:val="%4)"/>
      <w:lvlJc w:val="left"/>
      <w:pPr>
        <w:ind w:left="454" w:hanging="454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5">
      <w:start w:val="1"/>
      <w:numFmt w:val="ordinal"/>
      <w:lvlText w:val="%6"/>
      <w:lvlJc w:val="left"/>
      <w:pPr>
        <w:ind w:left="454" w:hanging="454"/>
      </w:pPr>
      <w:rPr>
        <w:rFonts w:hint="default"/>
      </w:rPr>
    </w:lvl>
    <w:lvl w:ilvl="6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  <w:lvl w:ilvl="7">
      <w:start w:val="1"/>
      <w:numFmt w:val="upperRoman"/>
      <w:lvlText w:val="%8."/>
      <w:lvlJc w:val="left"/>
      <w:pPr>
        <w:ind w:left="454" w:hanging="454"/>
      </w:pPr>
      <w:rPr>
        <w:rFonts w:hint="default"/>
      </w:rPr>
    </w:lvl>
    <w:lvl w:ilvl="8">
      <w:start w:val="1"/>
      <w:numFmt w:val="bullet"/>
      <w:lvlText w:val=""/>
      <w:lvlJc w:val="left"/>
      <w:pPr>
        <w:tabs>
          <w:tab w:val="num" w:pos="907"/>
        </w:tabs>
        <w:ind w:left="907" w:hanging="453"/>
      </w:pPr>
      <w:rPr>
        <w:rFonts w:ascii="Wingdings" w:hAnsi="Wingdings" w:hint="default"/>
      </w:rPr>
    </w:lvl>
  </w:abstractNum>
  <w:abstractNum w:abstractNumId="13" w15:restartNumberingAfterBreak="0">
    <w:nsid w:val="536A571F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4" w15:restartNumberingAfterBreak="0">
    <w:nsid w:val="5760568E"/>
    <w:multiLevelType w:val="multilevel"/>
    <w:tmpl w:val="0807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6B450704"/>
    <w:multiLevelType w:val="hybridMultilevel"/>
    <w:tmpl w:val="803E366E"/>
    <w:lvl w:ilvl="0" w:tplc="40B4972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BA7397"/>
    <w:multiLevelType w:val="hybridMultilevel"/>
    <w:tmpl w:val="9C420AC0"/>
    <w:lvl w:ilvl="0" w:tplc="A0A0C5A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11"/>
  </w:num>
  <w:num w:numId="4">
    <w:abstractNumId w:val="5"/>
  </w:num>
  <w:num w:numId="5">
    <w:abstractNumId w:val="3"/>
  </w:num>
  <w:num w:numId="6">
    <w:abstractNumId w:val="3"/>
  </w:num>
  <w:num w:numId="7">
    <w:abstractNumId w:val="2"/>
  </w:num>
  <w:num w:numId="8">
    <w:abstractNumId w:val="2"/>
  </w:num>
  <w:num w:numId="9">
    <w:abstractNumId w:val="1"/>
  </w:num>
  <w:num w:numId="10">
    <w:abstractNumId w:val="1"/>
  </w:num>
  <w:num w:numId="11">
    <w:abstractNumId w:val="0"/>
  </w:num>
  <w:num w:numId="12">
    <w:abstractNumId w:val="0"/>
  </w:num>
  <w:num w:numId="13">
    <w:abstractNumId w:val="10"/>
  </w:num>
  <w:num w:numId="14">
    <w:abstractNumId w:val="10"/>
  </w:num>
  <w:num w:numId="15">
    <w:abstractNumId w:val="12"/>
  </w:num>
  <w:num w:numId="16">
    <w:abstractNumId w:val="8"/>
  </w:num>
  <w:num w:numId="17">
    <w:abstractNumId w:val="7"/>
  </w:num>
  <w:num w:numId="18">
    <w:abstractNumId w:val="9"/>
  </w:num>
  <w:num w:numId="19">
    <w:abstractNumId w:val="9"/>
  </w:num>
  <w:num w:numId="20">
    <w:abstractNumId w:val="9"/>
  </w:num>
  <w:num w:numId="21">
    <w:abstractNumId w:val="9"/>
  </w:num>
  <w:num w:numId="22">
    <w:abstractNumId w:val="9"/>
  </w:num>
  <w:num w:numId="23">
    <w:abstractNumId w:val="9"/>
  </w:num>
  <w:num w:numId="24">
    <w:abstractNumId w:val="9"/>
  </w:num>
  <w:num w:numId="25">
    <w:abstractNumId w:val="9"/>
  </w:num>
  <w:num w:numId="26">
    <w:abstractNumId w:val="9"/>
  </w:num>
  <w:num w:numId="27">
    <w:abstractNumId w:val="6"/>
  </w:num>
  <w:num w:numId="28">
    <w:abstractNumId w:val="6"/>
  </w:num>
  <w:num w:numId="29">
    <w:abstractNumId w:val="6"/>
  </w:num>
  <w:num w:numId="30">
    <w:abstractNumId w:val="6"/>
  </w:num>
  <w:num w:numId="31">
    <w:abstractNumId w:val="6"/>
  </w:num>
  <w:num w:numId="32">
    <w:abstractNumId w:val="9"/>
  </w:num>
  <w:num w:numId="33">
    <w:abstractNumId w:val="4"/>
  </w:num>
  <w:num w:numId="34">
    <w:abstractNumId w:val="9"/>
  </w:num>
  <w:num w:numId="35">
    <w:abstractNumId w:val="9"/>
  </w:num>
  <w:num w:numId="36">
    <w:abstractNumId w:val="9"/>
  </w:num>
  <w:num w:numId="37">
    <w:abstractNumId w:val="9"/>
  </w:num>
  <w:num w:numId="38">
    <w:abstractNumId w:val="9"/>
  </w:num>
  <w:num w:numId="39">
    <w:abstractNumId w:val="9"/>
  </w:num>
  <w:num w:numId="40">
    <w:abstractNumId w:val="9"/>
  </w:num>
  <w:num w:numId="41">
    <w:abstractNumId w:val="9"/>
  </w:num>
  <w:num w:numId="42">
    <w:abstractNumId w:val="15"/>
  </w:num>
  <w:num w:numId="4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/>
  <w:defaultTabStop w:val="708"/>
  <w:hyphenationZone w:val="425"/>
  <w:characterSpacingControl w:val="doNotCompress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LIwNjK2MDczNDAwMzZS0lEKTi0uzszPAykwqgUAT6mSUSwAAAA="/>
  </w:docVars>
  <w:rsids>
    <w:rsidRoot w:val="001B36F9"/>
    <w:rsid w:val="00007BAE"/>
    <w:rsid w:val="000406CD"/>
    <w:rsid w:val="00045E5C"/>
    <w:rsid w:val="000718AC"/>
    <w:rsid w:val="0007529D"/>
    <w:rsid w:val="000D3A8E"/>
    <w:rsid w:val="000D523B"/>
    <w:rsid w:val="000D7F02"/>
    <w:rsid w:val="000F24EC"/>
    <w:rsid w:val="000F4CED"/>
    <w:rsid w:val="00102207"/>
    <w:rsid w:val="00112447"/>
    <w:rsid w:val="00114D80"/>
    <w:rsid w:val="001B36F9"/>
    <w:rsid w:val="001C1EEA"/>
    <w:rsid w:val="001E1FA7"/>
    <w:rsid w:val="001E4F44"/>
    <w:rsid w:val="00227D72"/>
    <w:rsid w:val="002B42EB"/>
    <w:rsid w:val="002F75B2"/>
    <w:rsid w:val="0033350F"/>
    <w:rsid w:val="0034678F"/>
    <w:rsid w:val="003A7A51"/>
    <w:rsid w:val="003E3705"/>
    <w:rsid w:val="0047464B"/>
    <w:rsid w:val="00483F63"/>
    <w:rsid w:val="00495788"/>
    <w:rsid w:val="004B6F57"/>
    <w:rsid w:val="004C0486"/>
    <w:rsid w:val="004E47E0"/>
    <w:rsid w:val="00503C63"/>
    <w:rsid w:val="0054380F"/>
    <w:rsid w:val="00584D18"/>
    <w:rsid w:val="005C0352"/>
    <w:rsid w:val="005F24E3"/>
    <w:rsid w:val="006227DA"/>
    <w:rsid w:val="00665C7D"/>
    <w:rsid w:val="00676CAB"/>
    <w:rsid w:val="006A5423"/>
    <w:rsid w:val="006E5C06"/>
    <w:rsid w:val="00703360"/>
    <w:rsid w:val="007267E3"/>
    <w:rsid w:val="007B0CAA"/>
    <w:rsid w:val="007D18C7"/>
    <w:rsid w:val="007D3211"/>
    <w:rsid w:val="007D3600"/>
    <w:rsid w:val="00811948"/>
    <w:rsid w:val="0081308B"/>
    <w:rsid w:val="00821776"/>
    <w:rsid w:val="008363BE"/>
    <w:rsid w:val="00883116"/>
    <w:rsid w:val="008C3807"/>
    <w:rsid w:val="008C59CA"/>
    <w:rsid w:val="00923720"/>
    <w:rsid w:val="00935B8D"/>
    <w:rsid w:val="00951F1D"/>
    <w:rsid w:val="00964ADD"/>
    <w:rsid w:val="009C0788"/>
    <w:rsid w:val="009F33DD"/>
    <w:rsid w:val="00A131A9"/>
    <w:rsid w:val="00A336DF"/>
    <w:rsid w:val="00A353C1"/>
    <w:rsid w:val="00A71276"/>
    <w:rsid w:val="00A722D2"/>
    <w:rsid w:val="00AA5F6F"/>
    <w:rsid w:val="00AB25DD"/>
    <w:rsid w:val="00AE1D8A"/>
    <w:rsid w:val="00AF587E"/>
    <w:rsid w:val="00B0608A"/>
    <w:rsid w:val="00B13F06"/>
    <w:rsid w:val="00B36BAD"/>
    <w:rsid w:val="00B43297"/>
    <w:rsid w:val="00B54145"/>
    <w:rsid w:val="00B730FE"/>
    <w:rsid w:val="00BD1648"/>
    <w:rsid w:val="00C17BEA"/>
    <w:rsid w:val="00C5040D"/>
    <w:rsid w:val="00C66EE8"/>
    <w:rsid w:val="00CE66B3"/>
    <w:rsid w:val="00CF2C8E"/>
    <w:rsid w:val="00CF7230"/>
    <w:rsid w:val="00D44150"/>
    <w:rsid w:val="00D5508C"/>
    <w:rsid w:val="00D601C3"/>
    <w:rsid w:val="00D61CEE"/>
    <w:rsid w:val="00D61F7A"/>
    <w:rsid w:val="00D91EAB"/>
    <w:rsid w:val="00D94A4E"/>
    <w:rsid w:val="00DA5EFF"/>
    <w:rsid w:val="00DB58D5"/>
    <w:rsid w:val="00DC7647"/>
    <w:rsid w:val="00E20478"/>
    <w:rsid w:val="00E32DB8"/>
    <w:rsid w:val="00E37B1D"/>
    <w:rsid w:val="00E94DCD"/>
    <w:rsid w:val="00EF141C"/>
    <w:rsid w:val="00EF5079"/>
    <w:rsid w:val="00F03E2A"/>
    <w:rsid w:val="00F07475"/>
    <w:rsid w:val="00F108E3"/>
    <w:rsid w:val="00F16C98"/>
    <w:rsid w:val="00F22AED"/>
    <w:rsid w:val="00F40AFE"/>
    <w:rsid w:val="00F5617D"/>
    <w:rsid w:val="00F80C44"/>
    <w:rsid w:val="00FB08E7"/>
    <w:rsid w:val="00FD198D"/>
    <w:rsid w:val="00FE7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3C0000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Narrow" w:eastAsiaTheme="minorEastAsia" w:hAnsi="Arial Narrow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9" w:qFormat="1"/>
    <w:lsdException w:name="heading 2" w:uiPriority="19" w:qFormat="1"/>
    <w:lsdException w:name="heading 3" w:uiPriority="19" w:qFormat="1"/>
    <w:lsdException w:name="heading 4" w:semiHidden="1" w:uiPriority="19" w:unhideWhenUsed="1" w:qFormat="1"/>
    <w:lsdException w:name="heading 5" w:semiHidden="1" w:uiPriority="19" w:unhideWhenUsed="1" w:qFormat="1"/>
    <w:lsdException w:name="heading 6" w:semiHidden="1" w:uiPriority="19" w:unhideWhenUsed="1" w:qFormat="1"/>
    <w:lsdException w:name="heading 7" w:semiHidden="1" w:uiPriority="19" w:unhideWhenUsed="1" w:qFormat="1"/>
    <w:lsdException w:name="heading 8" w:semiHidden="1" w:uiPriority="19" w:unhideWhenUsed="1" w:qFormat="1"/>
    <w:lsdException w:name="heading 9" w:semiHidden="1" w:uiPriority="1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0"/>
    <w:lsdException w:name="toc 2" w:uiPriority="30"/>
    <w:lsdException w:name="toc 3" w:semiHidden="1" w:uiPriority="30" w:unhideWhenUsed="1"/>
    <w:lsdException w:name="toc 4" w:semiHidden="1" w:uiPriority="31" w:unhideWhenUsed="1"/>
    <w:lsdException w:name="toc 5" w:semiHidden="1" w:uiPriority="31" w:unhideWhenUsed="1"/>
    <w:lsdException w:name="toc 6" w:semiHidden="1" w:uiPriority="31" w:unhideWhenUsed="1"/>
    <w:lsdException w:name="toc 7" w:semiHidden="1" w:uiPriority="31" w:unhideWhenUsed="1"/>
    <w:lsdException w:name="toc 8" w:semiHidden="1" w:uiPriority="31" w:unhideWhenUsed="1"/>
    <w:lsdException w:name="toc 9" w:semiHidden="1" w:uiPriority="31" w:unhideWhenUsed="1"/>
    <w:lsdException w:name="Normal Indent" w:semiHidden="1" w:uiPriority="0" w:unhideWhenUsed="1"/>
    <w:lsdException w:name="footnote text" w:semiHidden="1" w:uiPriority="39" w:unhideWhenUsed="1"/>
    <w:lsdException w:name="annotation text" w:semiHidden="1" w:unhideWhenUsed="1"/>
    <w:lsdException w:name="header" w:semiHidden="1" w:uiPriority="39" w:unhideWhenUsed="1"/>
    <w:lsdException w:name="footer" w:semiHidden="1" w:uiPriority="10" w:unhideWhenUsed="1" w:qFormat="1"/>
    <w:lsdException w:name="index heading" w:semiHidden="1" w:uiPriority="0" w:unhideWhenUsed="1"/>
    <w:lsdException w:name="caption" w:semiHidden="1" w:uiPriority="34" w:unhideWhenUsed="1" w:qFormat="1"/>
    <w:lsdException w:name="table of figures" w:semiHidden="1" w:uiPriority="32" w:unhideWhenUsed="1"/>
    <w:lsdException w:name="envelope address" w:semiHidden="1" w:unhideWhenUsed="1"/>
    <w:lsdException w:name="envelope return" w:semiHidden="1" w:unhideWhenUsed="1"/>
    <w:lsdException w:name="footnote reference" w:semiHidden="1" w:uiPriority="39" w:unhideWhenUsed="1"/>
    <w:lsdException w:name="annotation reference" w:semiHidden="1" w:unhideWhenUsed="1"/>
    <w:lsdException w:name="line number" w:semiHidden="1" w:unhideWhenUsed="1"/>
    <w:lsdException w:name="page number" w:semiHidden="1" w:uiPriority="15" w:unhideWhenUsed="1"/>
    <w:lsdException w:name="endnote reference" w:semiHidden="1" w:uiPriority="39" w:unhideWhenUsed="1"/>
    <w:lsdException w:name="endnote text" w:semiHidden="1" w:uiPriority="3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0" w:unhideWhenUsed="1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semiHidden="1" w:uiPriority="0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4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uiPriority="0"/>
    <w:lsdException w:name="FollowedHyperlink" w:semiHidden="1" w:uiPriority="36" w:unhideWhenUsed="1"/>
    <w:lsdException w:name="Strong" w:semiHidden="1" w:uiPriority="49" w:unhideWhenUsed="1" w:qFormat="1"/>
    <w:lsdException w:name="Emphasis" w:uiPriority="12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0" w:unhideWhenUsed="1"/>
    <w:lsdException w:name="HTML Address" w:semiHidden="1" w:uiPriority="0" w:unhideWhenUsed="1"/>
    <w:lsdException w:name="HTML Cite" w:semiHidden="1" w:uiPriority="0" w:unhideWhenUsed="1"/>
    <w:lsdException w:name="HTML Code" w:semiHidden="1" w:uiPriority="0" w:unhideWhenUsed="1"/>
    <w:lsdException w:name="HTML Definition" w:semiHidden="1" w:uiPriority="0" w:unhideWhenUsed="1"/>
    <w:lsdException w:name="HTML Keyboard" w:semiHidden="1" w:uiPriority="0" w:unhideWhenUsed="1"/>
    <w:lsdException w:name="HTML Preformatted" w:semiHidden="1" w:uiPriority="0" w:unhideWhenUsed="1"/>
    <w:lsdException w:name="HTML Sample" w:semiHidden="1" w:uiPriority="0" w:unhideWhenUsed="1"/>
    <w:lsdException w:name="HTML Typewriter" w:semiHidden="1" w:uiPriority="0" w:unhideWhenUsed="1"/>
    <w:lsdException w:name="HTML Variable" w:semiHidden="1" w:uiPriority="0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iPriority="0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59" w:unhideWhenUsed="1" w:qFormat="1"/>
    <w:lsdException w:name="Quote" w:semiHidden="1" w:unhideWhenUsed="1" w:qFormat="1"/>
    <w:lsdException w:name="Intense Quote" w:semiHidden="1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13" w:qFormat="1"/>
    <w:lsdException w:name="Subtle Reference" w:semiHidden="1" w:uiPriority="31" w:unhideWhenUsed="1" w:qFormat="1"/>
    <w:lsdException w:name="Intense Reference" w:semiHidden="1" w:unhideWhenUsed="1" w:qFormat="1"/>
    <w:lsdException w:name="Book Title" w:semiHidden="1" w:unhideWhenUsed="1" w:qFormat="1"/>
    <w:lsdException w:name="Bibliography" w:semiHidden="1" w:uiPriority="33" w:unhideWhenUsed="1"/>
    <w:lsdException w:name="TOC Heading" w:semiHidden="1" w:uiPriority="2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36F9"/>
    <w:rPr>
      <w:rFonts w:ascii="Times New Roman" w:eastAsia="ＭＳ 明朝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19"/>
    <w:qFormat/>
    <w:rsid w:val="00DB58D5"/>
    <w:pPr>
      <w:keepNext/>
      <w:numPr>
        <w:numId w:val="41"/>
      </w:numPr>
      <w:tabs>
        <w:tab w:val="left" w:pos="454"/>
      </w:tabs>
      <w:spacing w:after="280" w:line="320" w:lineRule="exact"/>
      <w:contextualSpacing/>
      <w:outlineLvl w:val="0"/>
    </w:pPr>
    <w:rPr>
      <w:rFonts w:ascii="Arial Narrow" w:eastAsiaTheme="minorEastAsia" w:hAnsi="Arial Narrow" w:cs="Arial"/>
      <w:b/>
      <w:bCs/>
      <w:sz w:val="28"/>
      <w:szCs w:val="28"/>
    </w:rPr>
  </w:style>
  <w:style w:type="paragraph" w:styleId="20">
    <w:name w:val="heading 2"/>
    <w:basedOn w:val="a"/>
    <w:next w:val="a"/>
    <w:link w:val="21"/>
    <w:uiPriority w:val="19"/>
    <w:qFormat/>
    <w:rsid w:val="00DB58D5"/>
    <w:pPr>
      <w:keepNext/>
      <w:numPr>
        <w:ilvl w:val="1"/>
        <w:numId w:val="41"/>
      </w:numPr>
      <w:tabs>
        <w:tab w:val="left" w:pos="454"/>
      </w:tabs>
      <w:spacing w:after="240" w:line="260" w:lineRule="atLeast"/>
      <w:contextualSpacing/>
      <w:outlineLvl w:val="1"/>
    </w:pPr>
    <w:rPr>
      <w:rFonts w:ascii="Arial Narrow" w:eastAsiaTheme="minorEastAsia" w:hAnsi="Arial Narrow" w:cs="Arial"/>
      <w:b/>
      <w:bCs/>
    </w:rPr>
  </w:style>
  <w:style w:type="paragraph" w:styleId="30">
    <w:name w:val="heading 3"/>
    <w:basedOn w:val="a"/>
    <w:next w:val="a"/>
    <w:link w:val="31"/>
    <w:uiPriority w:val="19"/>
    <w:qFormat/>
    <w:rsid w:val="00DB58D5"/>
    <w:pPr>
      <w:keepNext/>
      <w:numPr>
        <w:ilvl w:val="2"/>
        <w:numId w:val="41"/>
      </w:numPr>
      <w:tabs>
        <w:tab w:val="left" w:pos="680"/>
      </w:tabs>
      <w:spacing w:after="240" w:line="260" w:lineRule="atLeast"/>
      <w:contextualSpacing/>
      <w:outlineLvl w:val="2"/>
    </w:pPr>
    <w:rPr>
      <w:rFonts w:ascii="Arial Narrow" w:eastAsiaTheme="minorEastAsia" w:hAnsi="Arial Narrow" w:cs="Arial"/>
      <w:b/>
      <w:sz w:val="22"/>
      <w:szCs w:val="18"/>
    </w:rPr>
  </w:style>
  <w:style w:type="paragraph" w:styleId="40">
    <w:name w:val="heading 4"/>
    <w:basedOn w:val="a"/>
    <w:next w:val="a"/>
    <w:link w:val="41"/>
    <w:uiPriority w:val="19"/>
    <w:unhideWhenUsed/>
    <w:qFormat/>
    <w:rsid w:val="00DB58D5"/>
    <w:pPr>
      <w:keepNext/>
      <w:numPr>
        <w:ilvl w:val="3"/>
        <w:numId w:val="41"/>
      </w:numPr>
      <w:tabs>
        <w:tab w:val="left" w:pos="851"/>
      </w:tabs>
      <w:spacing w:after="120" w:line="240" w:lineRule="atLeast"/>
      <w:contextualSpacing/>
      <w:outlineLvl w:val="3"/>
    </w:pPr>
    <w:rPr>
      <w:rFonts w:ascii="Arial Narrow" w:eastAsiaTheme="minorEastAsia" w:hAnsi="Arial Narrow" w:cs="Arial"/>
      <w:sz w:val="22"/>
      <w:szCs w:val="18"/>
    </w:rPr>
  </w:style>
  <w:style w:type="paragraph" w:styleId="50">
    <w:name w:val="heading 5"/>
    <w:basedOn w:val="a"/>
    <w:next w:val="a"/>
    <w:link w:val="51"/>
    <w:uiPriority w:val="19"/>
    <w:unhideWhenUsed/>
    <w:qFormat/>
    <w:rsid w:val="00DB58D5"/>
    <w:pPr>
      <w:numPr>
        <w:ilvl w:val="4"/>
        <w:numId w:val="41"/>
      </w:numPr>
      <w:tabs>
        <w:tab w:val="center" w:pos="1361"/>
      </w:tabs>
      <w:spacing w:after="120" w:line="260" w:lineRule="atLeast"/>
      <w:contextualSpacing/>
      <w:outlineLvl w:val="4"/>
    </w:pPr>
    <w:rPr>
      <w:rFonts w:ascii="Arial Narrow" w:eastAsiaTheme="minorEastAsia" w:hAnsi="Arial Narrow" w:cs="Arial"/>
      <w:sz w:val="22"/>
      <w:szCs w:val="18"/>
    </w:rPr>
  </w:style>
  <w:style w:type="paragraph" w:styleId="6">
    <w:name w:val="heading 6"/>
    <w:basedOn w:val="a"/>
    <w:next w:val="a"/>
    <w:link w:val="60"/>
    <w:uiPriority w:val="19"/>
    <w:semiHidden/>
    <w:qFormat/>
    <w:rsid w:val="00DB58D5"/>
    <w:pPr>
      <w:numPr>
        <w:ilvl w:val="5"/>
        <w:numId w:val="41"/>
      </w:numPr>
      <w:spacing w:after="120" w:line="240" w:lineRule="atLeast"/>
      <w:contextualSpacing/>
      <w:outlineLvl w:val="5"/>
    </w:pPr>
    <w:rPr>
      <w:rFonts w:ascii="Arial Narrow" w:eastAsiaTheme="minorEastAsia" w:hAnsi="Arial Narrow"/>
      <w:bCs/>
      <w:sz w:val="18"/>
      <w:szCs w:val="22"/>
    </w:rPr>
  </w:style>
  <w:style w:type="paragraph" w:styleId="7">
    <w:name w:val="heading 7"/>
    <w:basedOn w:val="a"/>
    <w:next w:val="a"/>
    <w:link w:val="70"/>
    <w:uiPriority w:val="19"/>
    <w:semiHidden/>
    <w:qFormat/>
    <w:rsid w:val="00DB58D5"/>
    <w:pPr>
      <w:numPr>
        <w:ilvl w:val="6"/>
        <w:numId w:val="41"/>
      </w:numPr>
      <w:spacing w:after="120" w:line="240" w:lineRule="atLeast"/>
      <w:contextualSpacing/>
      <w:outlineLvl w:val="6"/>
    </w:pPr>
    <w:rPr>
      <w:rFonts w:ascii="Arial Narrow" w:eastAsiaTheme="minorEastAsia" w:hAnsi="Arial Narrow"/>
      <w:sz w:val="18"/>
    </w:rPr>
  </w:style>
  <w:style w:type="paragraph" w:styleId="8">
    <w:name w:val="heading 8"/>
    <w:basedOn w:val="a"/>
    <w:next w:val="a"/>
    <w:link w:val="80"/>
    <w:uiPriority w:val="19"/>
    <w:semiHidden/>
    <w:qFormat/>
    <w:rsid w:val="00DB58D5"/>
    <w:pPr>
      <w:numPr>
        <w:ilvl w:val="7"/>
        <w:numId w:val="41"/>
      </w:numPr>
      <w:spacing w:after="120" w:line="240" w:lineRule="atLeast"/>
      <w:contextualSpacing/>
      <w:outlineLvl w:val="7"/>
    </w:pPr>
    <w:rPr>
      <w:rFonts w:ascii="Arial Narrow" w:eastAsiaTheme="minorEastAsia" w:hAnsi="Arial Narrow"/>
      <w:iCs/>
      <w:sz w:val="18"/>
    </w:rPr>
  </w:style>
  <w:style w:type="paragraph" w:styleId="9">
    <w:name w:val="heading 9"/>
    <w:basedOn w:val="a"/>
    <w:next w:val="a"/>
    <w:link w:val="90"/>
    <w:uiPriority w:val="19"/>
    <w:semiHidden/>
    <w:qFormat/>
    <w:rsid w:val="00DB58D5"/>
    <w:pPr>
      <w:numPr>
        <w:ilvl w:val="8"/>
        <w:numId w:val="41"/>
      </w:numPr>
      <w:tabs>
        <w:tab w:val="left" w:pos="1701"/>
      </w:tabs>
      <w:spacing w:after="120" w:line="240" w:lineRule="atLeast"/>
      <w:contextualSpacing/>
      <w:outlineLvl w:val="8"/>
    </w:pPr>
    <w:rPr>
      <w:rFonts w:ascii="Arial Narrow" w:eastAsiaTheme="minorEastAsia" w:hAnsi="Arial Narrow"/>
      <w:sz w:val="18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14"/>
    <w:unhideWhenUsed/>
    <w:rsid w:val="00DB58D5"/>
    <w:pPr>
      <w:spacing w:line="260" w:lineRule="atLeast"/>
    </w:pPr>
    <w:rPr>
      <w:rFonts w:ascii="Arial Narrow" w:eastAsiaTheme="minorEastAsia" w:hAnsi="Arial Narrow"/>
      <w:sz w:val="20"/>
      <w:szCs w:val="22"/>
    </w:rPr>
  </w:style>
  <w:style w:type="character" w:customStyle="1" w:styleId="a4">
    <w:name w:val="ヘッダー (文字)"/>
    <w:link w:val="a3"/>
    <w:uiPriority w:val="14"/>
    <w:rsid w:val="001E1FA7"/>
    <w:rPr>
      <w:rFonts w:ascii="Arial Narrow" w:eastAsia="ＭＳ 明朝" w:hAnsi="Arial Narrow" w:cs="Times New Roman"/>
      <w:sz w:val="20"/>
    </w:rPr>
  </w:style>
  <w:style w:type="paragraph" w:styleId="a5">
    <w:name w:val="footer"/>
    <w:basedOn w:val="a"/>
    <w:link w:val="a6"/>
    <w:uiPriority w:val="10"/>
    <w:qFormat/>
    <w:rsid w:val="00DB58D5"/>
    <w:pPr>
      <w:spacing w:line="260" w:lineRule="atLeast"/>
    </w:pPr>
    <w:rPr>
      <w:rFonts w:ascii="Arial Narrow" w:eastAsiaTheme="minorEastAsia" w:hAnsi="Arial Narrow"/>
      <w:sz w:val="20"/>
      <w:szCs w:val="22"/>
    </w:rPr>
  </w:style>
  <w:style w:type="character" w:customStyle="1" w:styleId="a6">
    <w:name w:val="フッター (文字)"/>
    <w:link w:val="a5"/>
    <w:uiPriority w:val="10"/>
    <w:rsid w:val="00D44150"/>
    <w:rPr>
      <w:rFonts w:ascii="Arial Narrow" w:eastAsia="ＭＳ 明朝" w:hAnsi="Arial Narrow" w:cs="Times New Roman"/>
      <w:sz w:val="20"/>
    </w:rPr>
  </w:style>
  <w:style w:type="numbering" w:styleId="111111">
    <w:name w:val="Outline List 2"/>
    <w:basedOn w:val="a2"/>
    <w:semiHidden/>
    <w:rsid w:val="00E94DCD"/>
    <w:pPr>
      <w:numPr>
        <w:numId w:val="1"/>
      </w:numPr>
    </w:pPr>
  </w:style>
  <w:style w:type="numbering" w:styleId="1ai">
    <w:name w:val="Outline List 1"/>
    <w:basedOn w:val="a2"/>
    <w:semiHidden/>
    <w:rsid w:val="00E94DCD"/>
    <w:pPr>
      <w:numPr>
        <w:numId w:val="3"/>
      </w:numPr>
    </w:pPr>
  </w:style>
  <w:style w:type="paragraph" w:styleId="2">
    <w:name w:val="List Bullet 2"/>
    <w:basedOn w:val="a"/>
    <w:uiPriority w:val="99"/>
    <w:semiHidden/>
    <w:rsid w:val="00E94DCD"/>
    <w:pPr>
      <w:numPr>
        <w:numId w:val="6"/>
      </w:numPr>
      <w:spacing w:line="260" w:lineRule="atLeast"/>
    </w:pPr>
    <w:rPr>
      <w:rFonts w:ascii="Arial Narrow" w:eastAsiaTheme="minorEastAsia" w:hAnsi="Arial Narrow"/>
      <w:sz w:val="22"/>
      <w:szCs w:val="22"/>
    </w:rPr>
  </w:style>
  <w:style w:type="paragraph" w:styleId="3">
    <w:name w:val="List Bullet 3"/>
    <w:basedOn w:val="a"/>
    <w:uiPriority w:val="99"/>
    <w:semiHidden/>
    <w:rsid w:val="00E94DCD"/>
    <w:pPr>
      <w:numPr>
        <w:numId w:val="8"/>
      </w:numPr>
      <w:spacing w:line="260" w:lineRule="atLeast"/>
    </w:pPr>
    <w:rPr>
      <w:rFonts w:ascii="Arial Narrow" w:eastAsiaTheme="minorEastAsia" w:hAnsi="Arial Narrow"/>
      <w:sz w:val="22"/>
      <w:szCs w:val="22"/>
    </w:rPr>
  </w:style>
  <w:style w:type="paragraph" w:styleId="4">
    <w:name w:val="List Bullet 4"/>
    <w:basedOn w:val="a"/>
    <w:uiPriority w:val="99"/>
    <w:semiHidden/>
    <w:rsid w:val="00E94DCD"/>
    <w:pPr>
      <w:numPr>
        <w:numId w:val="10"/>
      </w:numPr>
      <w:spacing w:line="260" w:lineRule="atLeast"/>
    </w:pPr>
    <w:rPr>
      <w:rFonts w:ascii="Arial Narrow" w:eastAsiaTheme="minorEastAsia" w:hAnsi="Arial Narrow"/>
      <w:sz w:val="22"/>
      <w:szCs w:val="22"/>
    </w:rPr>
  </w:style>
  <w:style w:type="paragraph" w:styleId="5">
    <w:name w:val="List Bullet 5"/>
    <w:basedOn w:val="a"/>
    <w:uiPriority w:val="99"/>
    <w:semiHidden/>
    <w:rsid w:val="00E94DCD"/>
    <w:pPr>
      <w:numPr>
        <w:numId w:val="12"/>
      </w:numPr>
      <w:spacing w:line="260" w:lineRule="atLeast"/>
    </w:pPr>
    <w:rPr>
      <w:rFonts w:ascii="Arial Narrow" w:eastAsiaTheme="minorEastAsia" w:hAnsi="Arial Narrow"/>
      <w:sz w:val="22"/>
      <w:szCs w:val="22"/>
    </w:rPr>
  </w:style>
  <w:style w:type="table" w:customStyle="1" w:styleId="BasisTabelle">
    <w:name w:val="Basis Tabelle"/>
    <w:basedOn w:val="a1"/>
    <w:rsid w:val="00E94DCD"/>
    <w:rPr>
      <w:rFonts w:ascii="Arial" w:eastAsia="ＭＳ 明朝" w:hAnsi="Arial"/>
    </w:rPr>
    <w:tblPr>
      <w:tblStyleRowBandSize w:val="1"/>
      <w:tblBorders>
        <w:bottom w:val="single" w:sz="2" w:space="0" w:color="808080"/>
      </w:tblBorders>
      <w:tblCellMar>
        <w:top w:w="57" w:type="dxa"/>
        <w:left w:w="57" w:type="dxa"/>
        <w:bottom w:w="57" w:type="dxa"/>
        <w:right w:w="57" w:type="dxa"/>
      </w:tblCellMar>
    </w:tblPr>
    <w:tblStylePr w:type="firstRow">
      <w:rPr>
        <w:b/>
      </w:rPr>
      <w:tblPr/>
      <w:tcPr>
        <w:tcBorders>
          <w:bottom w:val="single" w:sz="4" w:space="0" w:color="808080"/>
        </w:tcBorders>
      </w:tcPr>
    </w:tblStylePr>
    <w:tblStylePr w:type="band1Horz">
      <w:tblPr/>
      <w:tcPr>
        <w:tcBorders>
          <w:bottom w:val="single" w:sz="4" w:space="0" w:color="808080"/>
        </w:tcBorders>
      </w:tcPr>
    </w:tblStylePr>
    <w:tblStylePr w:type="band2Horz">
      <w:tblPr/>
      <w:tcPr>
        <w:tcBorders>
          <w:bottom w:val="single" w:sz="4" w:space="0" w:color="808080"/>
        </w:tcBorders>
        <w:shd w:val="clear" w:color="auto" w:fill="F2F2F2"/>
      </w:tcPr>
    </w:tblStylePr>
  </w:style>
  <w:style w:type="paragraph" w:styleId="a7">
    <w:name w:val="caption"/>
    <w:basedOn w:val="a"/>
    <w:next w:val="a"/>
    <w:uiPriority w:val="39"/>
    <w:unhideWhenUsed/>
    <w:rsid w:val="00DB58D5"/>
    <w:pPr>
      <w:framePr w:h="454" w:hRule="exact" w:wrap="around" w:vAnchor="text" w:hAnchor="text" w:y="1"/>
      <w:suppressLineNumbers/>
      <w:spacing w:before="60" w:after="120" w:line="200" w:lineRule="atLeast"/>
      <w:ind w:right="113"/>
    </w:pPr>
    <w:rPr>
      <w:rFonts w:ascii="Arial Narrow" w:eastAsiaTheme="minorEastAsia" w:hAnsi="Arial Narrow"/>
      <w:bCs/>
      <w:sz w:val="22"/>
      <w:szCs w:val="22"/>
    </w:rPr>
  </w:style>
  <w:style w:type="character" w:styleId="a8">
    <w:name w:val="FollowedHyperlink"/>
    <w:uiPriority w:val="41"/>
    <w:semiHidden/>
    <w:unhideWhenUsed/>
    <w:rsid w:val="00DB58D5"/>
    <w:rPr>
      <w:color w:val="auto"/>
      <w:u w:val="single"/>
    </w:rPr>
  </w:style>
  <w:style w:type="paragraph" w:styleId="a9">
    <w:name w:val="Block Text"/>
    <w:basedOn w:val="a"/>
    <w:uiPriority w:val="99"/>
    <w:semiHidden/>
    <w:rsid w:val="00E94DCD"/>
    <w:pPr>
      <w:spacing w:line="260" w:lineRule="atLeast"/>
      <w:ind w:left="1440" w:right="1440"/>
    </w:pPr>
    <w:rPr>
      <w:rFonts w:ascii="Arial Narrow" w:eastAsiaTheme="minorEastAsia" w:hAnsi="Arial Narrow"/>
      <w:sz w:val="22"/>
      <w:szCs w:val="22"/>
    </w:rPr>
  </w:style>
  <w:style w:type="paragraph" w:customStyle="1" w:styleId="BulletpointsEbene1">
    <w:name w:val="Bulletpoints Ebene 1"/>
    <w:basedOn w:val="a"/>
    <w:uiPriority w:val="99"/>
    <w:semiHidden/>
    <w:rsid w:val="00E94DCD"/>
    <w:pPr>
      <w:numPr>
        <w:numId w:val="15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paragraph" w:customStyle="1" w:styleId="BulletpointsEbene2">
    <w:name w:val="Bulletpoints Ebene 2"/>
    <w:basedOn w:val="a"/>
    <w:uiPriority w:val="99"/>
    <w:semiHidden/>
    <w:rsid w:val="00E94DCD"/>
    <w:pPr>
      <w:numPr>
        <w:ilvl w:val="1"/>
        <w:numId w:val="15"/>
      </w:numPr>
    </w:pPr>
    <w:rPr>
      <w:rFonts w:eastAsia="Calibri" w:cs="Arial"/>
      <w:szCs w:val="20"/>
    </w:rPr>
  </w:style>
  <w:style w:type="paragraph" w:styleId="aa">
    <w:name w:val="Document Map"/>
    <w:basedOn w:val="a"/>
    <w:link w:val="ab"/>
    <w:uiPriority w:val="99"/>
    <w:semiHidden/>
    <w:unhideWhenUsed/>
    <w:rsid w:val="00E94DCD"/>
    <w:pPr>
      <w:shd w:val="clear" w:color="auto" w:fill="000080"/>
      <w:spacing w:line="260" w:lineRule="atLeast"/>
    </w:pPr>
    <w:rPr>
      <w:rFonts w:ascii="Tahoma" w:eastAsiaTheme="minorEastAsia" w:hAnsi="Tahoma"/>
      <w:sz w:val="20"/>
      <w:szCs w:val="20"/>
    </w:rPr>
  </w:style>
  <w:style w:type="character" w:customStyle="1" w:styleId="ab">
    <w:name w:val="見出しマップ (文字)"/>
    <w:link w:val="aa"/>
    <w:uiPriority w:val="99"/>
    <w:semiHidden/>
    <w:rsid w:val="00D44150"/>
    <w:rPr>
      <w:rFonts w:ascii="Tahoma" w:eastAsia="ＭＳ 明朝" w:hAnsi="Tahoma" w:cs="Times New Roman"/>
      <w:sz w:val="20"/>
      <w:szCs w:val="20"/>
      <w:shd w:val="clear" w:color="auto" w:fill="000080"/>
    </w:rPr>
  </w:style>
  <w:style w:type="paragraph" w:styleId="ac">
    <w:name w:val="Closing"/>
    <w:basedOn w:val="a"/>
    <w:link w:val="ad"/>
    <w:uiPriority w:val="99"/>
    <w:semiHidden/>
    <w:rsid w:val="00E94DCD"/>
    <w:pPr>
      <w:spacing w:line="260" w:lineRule="atLeast"/>
    </w:pPr>
    <w:rPr>
      <w:rFonts w:ascii="Arial Narrow" w:eastAsiaTheme="minorEastAsia" w:hAnsi="Arial Narrow"/>
      <w:sz w:val="22"/>
      <w:szCs w:val="22"/>
    </w:rPr>
  </w:style>
  <w:style w:type="character" w:customStyle="1" w:styleId="ad">
    <w:name w:val="結語 (文字)"/>
    <w:link w:val="ac"/>
    <w:uiPriority w:val="99"/>
    <w:semiHidden/>
    <w:rsid w:val="00D44150"/>
    <w:rPr>
      <w:rFonts w:ascii="Arial Narrow" w:eastAsia="ＭＳ 明朝" w:hAnsi="Arial Narrow" w:cs="Times New Roman"/>
    </w:rPr>
  </w:style>
  <w:style w:type="character" w:styleId="ae">
    <w:name w:val="Emphasis"/>
    <w:uiPriority w:val="11"/>
    <w:qFormat/>
    <w:rsid w:val="00DB58D5"/>
    <w:rPr>
      <w:b/>
      <w:iCs/>
      <w:color w:val="66CC33"/>
    </w:rPr>
  </w:style>
  <w:style w:type="paragraph" w:styleId="HTML">
    <w:name w:val="HTML Address"/>
    <w:basedOn w:val="a"/>
    <w:link w:val="HTML0"/>
    <w:uiPriority w:val="99"/>
    <w:semiHidden/>
    <w:rsid w:val="00E94DCD"/>
    <w:pPr>
      <w:spacing w:line="260" w:lineRule="atLeast"/>
    </w:pPr>
    <w:rPr>
      <w:rFonts w:ascii="Arial Narrow" w:eastAsiaTheme="minorEastAsia" w:hAnsi="Arial Narrow"/>
      <w:i/>
      <w:iCs/>
      <w:sz w:val="22"/>
      <w:szCs w:val="22"/>
    </w:rPr>
  </w:style>
  <w:style w:type="character" w:customStyle="1" w:styleId="HTML0">
    <w:name w:val="HTML アドレス (文字)"/>
    <w:link w:val="HTML"/>
    <w:uiPriority w:val="99"/>
    <w:semiHidden/>
    <w:rsid w:val="00D44150"/>
    <w:rPr>
      <w:rFonts w:ascii="Arial Narrow" w:eastAsia="ＭＳ 明朝" w:hAnsi="Arial Narrow" w:cs="Times New Roman"/>
      <w:i/>
      <w:iCs/>
    </w:rPr>
  </w:style>
  <w:style w:type="character" w:styleId="HTML1">
    <w:name w:val="HTML Acronym"/>
    <w:basedOn w:val="a0"/>
    <w:uiPriority w:val="99"/>
    <w:semiHidden/>
    <w:rsid w:val="00E94DCD"/>
  </w:style>
  <w:style w:type="character" w:styleId="HTML2">
    <w:name w:val="HTML Sample"/>
    <w:uiPriority w:val="99"/>
    <w:semiHidden/>
    <w:rsid w:val="00E94DCD"/>
    <w:rPr>
      <w:rFonts w:ascii="Courier New" w:eastAsia="ＭＳ 明朝" w:hAnsi="Courier New"/>
    </w:rPr>
  </w:style>
  <w:style w:type="character" w:styleId="HTML3">
    <w:name w:val="HTML Code"/>
    <w:uiPriority w:val="99"/>
    <w:semiHidden/>
    <w:rsid w:val="00E94DCD"/>
    <w:rPr>
      <w:rFonts w:ascii="Courier New" w:eastAsia="ＭＳ 明朝" w:hAnsi="Courier New"/>
      <w:sz w:val="20"/>
      <w:szCs w:val="20"/>
    </w:rPr>
  </w:style>
  <w:style w:type="character" w:styleId="HTML4">
    <w:name w:val="HTML Definition"/>
    <w:uiPriority w:val="99"/>
    <w:semiHidden/>
    <w:rsid w:val="00E94DCD"/>
    <w:rPr>
      <w:i/>
      <w:iCs/>
    </w:rPr>
  </w:style>
  <w:style w:type="character" w:styleId="HTML5">
    <w:name w:val="HTML Typewriter"/>
    <w:uiPriority w:val="99"/>
    <w:semiHidden/>
    <w:rsid w:val="00E94DCD"/>
    <w:rPr>
      <w:rFonts w:ascii="Courier New" w:eastAsia="ＭＳ 明朝" w:hAnsi="Courier New"/>
      <w:sz w:val="20"/>
      <w:szCs w:val="20"/>
    </w:rPr>
  </w:style>
  <w:style w:type="character" w:styleId="HTML6">
    <w:name w:val="HTML Keyboard"/>
    <w:uiPriority w:val="99"/>
    <w:semiHidden/>
    <w:rsid w:val="00E94DCD"/>
    <w:rPr>
      <w:rFonts w:ascii="Courier New" w:eastAsia="ＭＳ 明朝" w:hAnsi="Courier New"/>
      <w:sz w:val="20"/>
      <w:szCs w:val="20"/>
    </w:rPr>
  </w:style>
  <w:style w:type="character" w:styleId="HTML7">
    <w:name w:val="HTML Variable"/>
    <w:uiPriority w:val="99"/>
    <w:semiHidden/>
    <w:rsid w:val="00E94DCD"/>
    <w:rPr>
      <w:i/>
      <w:iCs/>
    </w:rPr>
  </w:style>
  <w:style w:type="paragraph" w:styleId="HTML8">
    <w:name w:val="HTML Preformatted"/>
    <w:basedOn w:val="a"/>
    <w:link w:val="HTML9"/>
    <w:uiPriority w:val="99"/>
    <w:semiHidden/>
    <w:rsid w:val="00E94DCD"/>
    <w:pPr>
      <w:spacing w:line="260" w:lineRule="atLeast"/>
    </w:pPr>
    <w:rPr>
      <w:rFonts w:ascii="Courier New" w:eastAsiaTheme="minorEastAsia" w:hAnsi="Courier New"/>
      <w:sz w:val="20"/>
      <w:szCs w:val="20"/>
    </w:rPr>
  </w:style>
  <w:style w:type="character" w:customStyle="1" w:styleId="HTML9">
    <w:name w:val="HTML 書式付き (文字)"/>
    <w:link w:val="HTML8"/>
    <w:uiPriority w:val="99"/>
    <w:semiHidden/>
    <w:rsid w:val="00D44150"/>
    <w:rPr>
      <w:rFonts w:ascii="Courier New" w:eastAsia="ＭＳ 明朝" w:hAnsi="Courier New" w:cs="Times New Roman"/>
      <w:sz w:val="20"/>
      <w:szCs w:val="20"/>
    </w:rPr>
  </w:style>
  <w:style w:type="character" w:styleId="HTMLa">
    <w:name w:val="HTML Cite"/>
    <w:uiPriority w:val="99"/>
    <w:semiHidden/>
    <w:rsid w:val="00E94DCD"/>
    <w:rPr>
      <w:i/>
      <w:iCs/>
    </w:rPr>
  </w:style>
  <w:style w:type="character" w:styleId="af">
    <w:name w:val="Hyperlink"/>
    <w:unhideWhenUsed/>
    <w:rsid w:val="00DB58D5"/>
    <w:rPr>
      <w:color w:val="auto"/>
      <w:u w:val="single"/>
    </w:rPr>
  </w:style>
  <w:style w:type="paragraph" w:styleId="11">
    <w:name w:val="index 1"/>
    <w:basedOn w:val="a"/>
    <w:next w:val="a"/>
    <w:autoRedefine/>
    <w:uiPriority w:val="99"/>
    <w:semiHidden/>
    <w:rsid w:val="00E94DCD"/>
    <w:pPr>
      <w:spacing w:line="260" w:lineRule="atLeast"/>
      <w:ind w:left="180" w:hanging="180"/>
    </w:pPr>
    <w:rPr>
      <w:rFonts w:ascii="Arial Narrow" w:eastAsiaTheme="minorEastAsia" w:hAnsi="Arial Narrow"/>
      <w:sz w:val="22"/>
      <w:szCs w:val="22"/>
    </w:rPr>
  </w:style>
  <w:style w:type="paragraph" w:styleId="af0">
    <w:name w:val="index heading"/>
    <w:basedOn w:val="a"/>
    <w:next w:val="11"/>
    <w:uiPriority w:val="32"/>
    <w:semiHidden/>
    <w:unhideWhenUsed/>
    <w:rsid w:val="00E94DCD"/>
    <w:pPr>
      <w:spacing w:line="260" w:lineRule="atLeast"/>
    </w:pPr>
    <w:rPr>
      <w:rFonts w:ascii="Arial Narrow" w:eastAsiaTheme="minorEastAsia" w:hAnsi="Arial Narrow"/>
      <w:b/>
      <w:bCs/>
      <w:sz w:val="22"/>
      <w:szCs w:val="22"/>
    </w:rPr>
  </w:style>
  <w:style w:type="numbering" w:customStyle="1" w:styleId="MediasuiteListe">
    <w:name w:val="Mediasuite_Liste"/>
    <w:rsid w:val="00E94DCD"/>
    <w:pPr>
      <w:numPr>
        <w:numId w:val="15"/>
      </w:numPr>
    </w:pPr>
  </w:style>
  <w:style w:type="paragraph" w:styleId="af1">
    <w:name w:val="Message Header"/>
    <w:basedOn w:val="a"/>
    <w:link w:val="af2"/>
    <w:uiPriority w:val="99"/>
    <w:semiHidden/>
    <w:rsid w:val="00E94DC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60" w:lineRule="atLeast"/>
      <w:ind w:left="1134" w:hanging="1134"/>
    </w:pPr>
    <w:rPr>
      <w:rFonts w:ascii="Arial Narrow" w:eastAsiaTheme="minorEastAsia" w:hAnsi="Arial Narrow"/>
      <w:szCs w:val="22"/>
    </w:rPr>
  </w:style>
  <w:style w:type="character" w:customStyle="1" w:styleId="af2">
    <w:name w:val="メッセージ見出し (文字)"/>
    <w:link w:val="af1"/>
    <w:uiPriority w:val="99"/>
    <w:semiHidden/>
    <w:rsid w:val="00D44150"/>
    <w:rPr>
      <w:rFonts w:ascii="Arial Narrow" w:eastAsia="ＭＳ 明朝" w:hAnsi="Arial Narrow" w:cs="Times New Roman"/>
      <w:sz w:val="24"/>
      <w:shd w:val="pct20" w:color="auto" w:fill="auto"/>
    </w:rPr>
  </w:style>
  <w:style w:type="paragraph" w:customStyle="1" w:styleId="Nummerierung">
    <w:name w:val="Nummerierung"/>
    <w:basedOn w:val="a"/>
    <w:uiPriority w:val="99"/>
    <w:semiHidden/>
    <w:rsid w:val="00E94DCD"/>
    <w:pPr>
      <w:numPr>
        <w:numId w:val="17"/>
      </w:numPr>
      <w:tabs>
        <w:tab w:val="left" w:pos="454"/>
      </w:tabs>
      <w:spacing w:line="280" w:lineRule="atLeast"/>
    </w:pPr>
    <w:rPr>
      <w:rFonts w:eastAsia="Calibri" w:cs="Arial"/>
      <w:szCs w:val="20"/>
    </w:rPr>
  </w:style>
  <w:style w:type="numbering" w:customStyle="1" w:styleId="Nummerierung1">
    <w:name w:val="Nummerierung 1"/>
    <w:rsid w:val="00E94DCD"/>
    <w:pPr>
      <w:numPr>
        <w:numId w:val="17"/>
      </w:numPr>
    </w:pPr>
  </w:style>
  <w:style w:type="character" w:styleId="af3">
    <w:name w:val="Subtle Emphasis"/>
    <w:uiPriority w:val="99"/>
    <w:semiHidden/>
    <w:qFormat/>
    <w:rsid w:val="00703360"/>
    <w:rPr>
      <w:b/>
      <w:iCs/>
      <w:color w:val="auto"/>
    </w:rPr>
  </w:style>
  <w:style w:type="character" w:styleId="af4">
    <w:name w:val="Subtle Reference"/>
    <w:uiPriority w:val="99"/>
    <w:semiHidden/>
    <w:qFormat/>
    <w:rsid w:val="00E94DCD"/>
    <w:rPr>
      <w:color w:val="auto"/>
      <w:u w:val="single"/>
    </w:rPr>
  </w:style>
  <w:style w:type="paragraph" w:styleId="Web">
    <w:name w:val="Normal (Web)"/>
    <w:basedOn w:val="a"/>
    <w:uiPriority w:val="99"/>
    <w:semiHidden/>
    <w:unhideWhenUsed/>
    <w:rsid w:val="00DB58D5"/>
    <w:pPr>
      <w:spacing w:before="100" w:beforeAutospacing="1" w:after="100" w:afterAutospacing="1"/>
    </w:pPr>
    <w:rPr>
      <w:rFonts w:eastAsiaTheme="minorEastAsia"/>
    </w:rPr>
  </w:style>
  <w:style w:type="paragraph" w:styleId="af5">
    <w:name w:val="Normal Indent"/>
    <w:basedOn w:val="a"/>
    <w:uiPriority w:val="99"/>
    <w:semiHidden/>
    <w:rsid w:val="00E94DCD"/>
    <w:pPr>
      <w:spacing w:line="260" w:lineRule="atLeast"/>
      <w:ind w:left="454"/>
    </w:pPr>
    <w:rPr>
      <w:rFonts w:ascii="Arial Narrow" w:eastAsiaTheme="minorEastAsia" w:hAnsi="Arial Narrow"/>
      <w:sz w:val="22"/>
      <w:szCs w:val="22"/>
    </w:rPr>
  </w:style>
  <w:style w:type="table" w:styleId="3-D1">
    <w:name w:val="Table 3D effects 1"/>
    <w:basedOn w:val="a1"/>
    <w:semiHidden/>
    <w:rsid w:val="00E94DCD"/>
    <w:rPr>
      <w:rFonts w:ascii="Arial" w:eastAsia="ＭＳ 明朝" w:hAnsi="Arial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3-D2">
    <w:name w:val="Table 3D effects 2"/>
    <w:basedOn w:val="a1"/>
    <w:semiHidden/>
    <w:rsid w:val="00E94DCD"/>
    <w:rPr>
      <w:rFonts w:ascii="Arial" w:eastAsia="ＭＳ 明朝" w:hAnsi="Arial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-D3">
    <w:name w:val="Table 3D effects 3"/>
    <w:basedOn w:val="a1"/>
    <w:semiHidden/>
    <w:rsid w:val="00E94DCD"/>
    <w:rPr>
      <w:rFonts w:ascii="Arial" w:eastAsia="ＭＳ 明朝" w:hAnsi="Arial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6">
    <w:name w:val="Table Contemporary"/>
    <w:basedOn w:val="a1"/>
    <w:rsid w:val="00E94DCD"/>
    <w:rPr>
      <w:rFonts w:ascii="Arial" w:eastAsia="ＭＳ 明朝" w:hAnsi="Arial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af7">
    <w:name w:val="Table Elegant"/>
    <w:basedOn w:val="a1"/>
    <w:semiHidden/>
    <w:rsid w:val="00E94DCD"/>
    <w:rPr>
      <w:rFonts w:ascii="Arial" w:eastAsia="ＭＳ 明朝" w:hAnsi="Aria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2">
    <w:name w:val="Table Colorful 1"/>
    <w:basedOn w:val="a1"/>
    <w:semiHidden/>
    <w:rsid w:val="00E94DCD"/>
    <w:rPr>
      <w:rFonts w:ascii="Arial" w:eastAsia="ＭＳ 明朝" w:hAnsi="Arial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2">
    <w:name w:val="Table Colorful 2"/>
    <w:basedOn w:val="a1"/>
    <w:semiHidden/>
    <w:rsid w:val="00E94DCD"/>
    <w:rPr>
      <w:rFonts w:ascii="Arial" w:eastAsia="ＭＳ 明朝" w:hAnsi="Arial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2">
    <w:name w:val="Table Colorful 3"/>
    <w:basedOn w:val="a1"/>
    <w:semiHidden/>
    <w:rsid w:val="00E94DCD"/>
    <w:rPr>
      <w:rFonts w:ascii="Arial" w:eastAsia="ＭＳ 明朝" w:hAnsi="Arial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13">
    <w:name w:val="Table Classic 1"/>
    <w:basedOn w:val="a1"/>
    <w:semiHidden/>
    <w:rsid w:val="00E94DCD"/>
    <w:rPr>
      <w:rFonts w:ascii="Arial" w:eastAsia="ＭＳ 明朝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23">
    <w:name w:val="Table Classic 2"/>
    <w:basedOn w:val="a1"/>
    <w:semiHidden/>
    <w:rsid w:val="00E94DCD"/>
    <w:rPr>
      <w:rFonts w:ascii="Arial" w:eastAsia="ＭＳ 明朝" w:hAnsi="Arial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33">
    <w:name w:val="Table Classic 3"/>
    <w:basedOn w:val="a1"/>
    <w:semiHidden/>
    <w:rsid w:val="00E94DCD"/>
    <w:rPr>
      <w:rFonts w:ascii="Arial" w:eastAsia="ＭＳ 明朝" w:hAnsi="Arial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42">
    <w:name w:val="Table Classic 4"/>
    <w:basedOn w:val="a1"/>
    <w:semiHidden/>
    <w:rsid w:val="00E94DCD"/>
    <w:rPr>
      <w:rFonts w:ascii="Arial" w:eastAsia="ＭＳ 明朝" w:hAnsi="Arial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8">
    <w:name w:val="Table Grid"/>
    <w:basedOn w:val="a1"/>
    <w:uiPriority w:val="59"/>
    <w:rsid w:val="00DB58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Title"/>
    <w:basedOn w:val="a"/>
    <w:next w:val="a"/>
    <w:link w:val="afa"/>
    <w:uiPriority w:val="1"/>
    <w:semiHidden/>
    <w:unhideWhenUsed/>
    <w:qFormat/>
    <w:rsid w:val="00E94DCD"/>
    <w:pPr>
      <w:spacing w:after="240" w:line="400" w:lineRule="atLeast"/>
      <w:contextualSpacing/>
      <w:outlineLvl w:val="0"/>
    </w:pPr>
    <w:rPr>
      <w:rFonts w:ascii="Arial Fett" w:eastAsiaTheme="minorEastAsia" w:hAnsi="Arial Fett"/>
      <w:b/>
      <w:bCs/>
      <w:smallCaps/>
      <w:sz w:val="32"/>
      <w:szCs w:val="32"/>
    </w:rPr>
  </w:style>
  <w:style w:type="character" w:customStyle="1" w:styleId="afa">
    <w:name w:val="表題 (文字)"/>
    <w:link w:val="af9"/>
    <w:uiPriority w:val="1"/>
    <w:semiHidden/>
    <w:rsid w:val="001E1FA7"/>
    <w:rPr>
      <w:rFonts w:ascii="Arial Fett" w:eastAsia="ＭＳ 明朝" w:hAnsi="Arial Fett" w:cs="Times New Roman"/>
      <w:b/>
      <w:bCs/>
      <w:smallCaps/>
      <w:sz w:val="32"/>
      <w:szCs w:val="32"/>
    </w:rPr>
  </w:style>
  <w:style w:type="character" w:customStyle="1" w:styleId="10">
    <w:name w:val="見出し 1 (文字)"/>
    <w:link w:val="1"/>
    <w:uiPriority w:val="19"/>
    <w:rsid w:val="00D44150"/>
    <w:rPr>
      <w:rFonts w:ascii="Arial Narrow" w:eastAsia="ＭＳ 明朝" w:hAnsi="Arial Narrow" w:cs="Arial"/>
      <w:b/>
      <w:bCs/>
      <w:sz w:val="28"/>
      <w:szCs w:val="28"/>
      <w:lang w:eastAsia="ja-JP"/>
    </w:rPr>
  </w:style>
  <w:style w:type="character" w:customStyle="1" w:styleId="21">
    <w:name w:val="見出し 2 (文字)"/>
    <w:link w:val="20"/>
    <w:uiPriority w:val="19"/>
    <w:rsid w:val="00D44150"/>
    <w:rPr>
      <w:rFonts w:ascii="Arial Narrow" w:eastAsia="ＭＳ 明朝" w:hAnsi="Arial Narrow" w:cs="Arial"/>
      <w:b/>
      <w:bCs/>
      <w:sz w:val="24"/>
      <w:szCs w:val="24"/>
      <w:lang w:eastAsia="ja-JP"/>
    </w:rPr>
  </w:style>
  <w:style w:type="character" w:customStyle="1" w:styleId="31">
    <w:name w:val="見出し 3 (文字)"/>
    <w:link w:val="30"/>
    <w:uiPriority w:val="19"/>
    <w:rsid w:val="00D44150"/>
    <w:rPr>
      <w:rFonts w:ascii="Arial Narrow" w:eastAsia="ＭＳ 明朝" w:hAnsi="Arial Narrow" w:cs="Arial"/>
      <w:b/>
      <w:szCs w:val="18"/>
      <w:lang w:eastAsia="ja-JP"/>
    </w:rPr>
  </w:style>
  <w:style w:type="character" w:customStyle="1" w:styleId="41">
    <w:name w:val="見出し 4 (文字)"/>
    <w:link w:val="40"/>
    <w:uiPriority w:val="19"/>
    <w:rsid w:val="00D44150"/>
    <w:rPr>
      <w:rFonts w:ascii="Arial Narrow" w:eastAsia="ＭＳ 明朝" w:hAnsi="Arial Narrow" w:cs="Arial"/>
      <w:szCs w:val="18"/>
      <w:lang w:eastAsia="ja-JP"/>
    </w:rPr>
  </w:style>
  <w:style w:type="character" w:customStyle="1" w:styleId="51">
    <w:name w:val="見出し 5 (文字)"/>
    <w:link w:val="50"/>
    <w:uiPriority w:val="19"/>
    <w:rsid w:val="00D44150"/>
    <w:rPr>
      <w:rFonts w:ascii="Arial Narrow" w:eastAsia="ＭＳ 明朝" w:hAnsi="Arial Narrow" w:cs="Arial"/>
      <w:szCs w:val="18"/>
      <w:lang w:eastAsia="ja-JP"/>
    </w:rPr>
  </w:style>
  <w:style w:type="character" w:customStyle="1" w:styleId="60">
    <w:name w:val="見出し 6 (文字)"/>
    <w:link w:val="6"/>
    <w:uiPriority w:val="19"/>
    <w:semiHidden/>
    <w:rsid w:val="001E1FA7"/>
    <w:rPr>
      <w:rFonts w:ascii="Arial Narrow" w:eastAsia="ＭＳ 明朝" w:hAnsi="Arial Narrow" w:cs="Times New Roman"/>
      <w:bCs/>
      <w:sz w:val="18"/>
      <w:lang w:eastAsia="ja-JP"/>
    </w:rPr>
  </w:style>
  <w:style w:type="character" w:customStyle="1" w:styleId="70">
    <w:name w:val="見出し 7 (文字)"/>
    <w:link w:val="7"/>
    <w:uiPriority w:val="19"/>
    <w:semiHidden/>
    <w:rsid w:val="001E1FA7"/>
    <w:rPr>
      <w:rFonts w:ascii="Arial Narrow" w:eastAsia="ＭＳ 明朝" w:hAnsi="Arial Narrow" w:cs="Times New Roman"/>
      <w:sz w:val="18"/>
      <w:szCs w:val="24"/>
      <w:lang w:eastAsia="ja-JP"/>
    </w:rPr>
  </w:style>
  <w:style w:type="character" w:customStyle="1" w:styleId="80">
    <w:name w:val="見出し 8 (文字)"/>
    <w:link w:val="8"/>
    <w:uiPriority w:val="19"/>
    <w:semiHidden/>
    <w:rsid w:val="001E1FA7"/>
    <w:rPr>
      <w:rFonts w:ascii="Arial Narrow" w:eastAsia="ＭＳ 明朝" w:hAnsi="Arial Narrow" w:cs="Times New Roman"/>
      <w:iCs/>
      <w:sz w:val="18"/>
      <w:szCs w:val="24"/>
      <w:lang w:eastAsia="ja-JP"/>
    </w:rPr>
  </w:style>
  <w:style w:type="character" w:customStyle="1" w:styleId="90">
    <w:name w:val="見出し 9 (文字)"/>
    <w:link w:val="9"/>
    <w:uiPriority w:val="19"/>
    <w:semiHidden/>
    <w:rsid w:val="001E1FA7"/>
    <w:rPr>
      <w:rFonts w:ascii="Arial Narrow" w:eastAsia="ＭＳ 明朝" w:hAnsi="Arial Narrow" w:cs="Times New Roman"/>
      <w:sz w:val="18"/>
      <w:lang w:eastAsia="ja-JP"/>
    </w:rPr>
  </w:style>
  <w:style w:type="paragraph" w:styleId="afb">
    <w:name w:val="Subtitle"/>
    <w:basedOn w:val="a"/>
    <w:next w:val="a"/>
    <w:link w:val="afc"/>
    <w:uiPriority w:val="2"/>
    <w:semiHidden/>
    <w:qFormat/>
    <w:rsid w:val="00E94DCD"/>
    <w:pPr>
      <w:spacing w:after="60" w:line="260" w:lineRule="atLeast"/>
      <w:contextualSpacing/>
      <w:outlineLvl w:val="1"/>
    </w:pPr>
    <w:rPr>
      <w:rFonts w:ascii="Arial Narrow" w:eastAsiaTheme="minorEastAsia" w:hAnsi="Arial Narrow"/>
      <w:szCs w:val="22"/>
    </w:rPr>
  </w:style>
  <w:style w:type="character" w:customStyle="1" w:styleId="afc">
    <w:name w:val="副題 (文字)"/>
    <w:link w:val="afb"/>
    <w:uiPriority w:val="2"/>
    <w:semiHidden/>
    <w:rsid w:val="001E1FA7"/>
    <w:rPr>
      <w:rFonts w:ascii="Arial Narrow" w:eastAsia="ＭＳ 明朝" w:hAnsi="Arial Narrow" w:cs="Times New Roman"/>
      <w:sz w:val="24"/>
    </w:rPr>
  </w:style>
  <w:style w:type="paragraph" w:styleId="14">
    <w:name w:val="toc 1"/>
    <w:basedOn w:val="a"/>
    <w:next w:val="a"/>
    <w:uiPriority w:val="30"/>
    <w:unhideWhenUsed/>
    <w:rsid w:val="00DB58D5"/>
    <w:pPr>
      <w:spacing w:line="260" w:lineRule="atLeast"/>
      <w:ind w:left="567" w:right="284" w:hanging="567"/>
    </w:pPr>
    <w:rPr>
      <w:rFonts w:ascii="Arial Narrow" w:eastAsiaTheme="minorEastAsia" w:hAnsi="Arial Narrow"/>
      <w:b/>
      <w:sz w:val="22"/>
      <w:szCs w:val="22"/>
    </w:rPr>
  </w:style>
  <w:style w:type="paragraph" w:styleId="24">
    <w:name w:val="toc 2"/>
    <w:basedOn w:val="a"/>
    <w:next w:val="a"/>
    <w:uiPriority w:val="30"/>
    <w:unhideWhenUsed/>
    <w:rsid w:val="00DB58D5"/>
    <w:pPr>
      <w:spacing w:line="260" w:lineRule="atLeast"/>
      <w:ind w:left="1247" w:right="284" w:hanging="680"/>
    </w:pPr>
    <w:rPr>
      <w:rFonts w:ascii="Arial Narrow" w:eastAsiaTheme="minorEastAsia" w:hAnsi="Arial Narrow"/>
      <w:sz w:val="22"/>
      <w:szCs w:val="22"/>
    </w:rPr>
  </w:style>
  <w:style w:type="paragraph" w:styleId="34">
    <w:name w:val="toc 3"/>
    <w:basedOn w:val="a"/>
    <w:next w:val="a"/>
    <w:uiPriority w:val="30"/>
    <w:unhideWhenUsed/>
    <w:rsid w:val="00DB58D5"/>
    <w:pPr>
      <w:spacing w:line="260" w:lineRule="atLeast"/>
      <w:ind w:left="1247" w:right="284" w:hanging="680"/>
    </w:pPr>
    <w:rPr>
      <w:rFonts w:ascii="Arial Narrow" w:eastAsiaTheme="minorEastAsia" w:hAnsi="Arial Narrow"/>
      <w:sz w:val="22"/>
      <w:szCs w:val="22"/>
    </w:rPr>
  </w:style>
  <w:style w:type="paragraph" w:styleId="43">
    <w:name w:val="toc 4"/>
    <w:basedOn w:val="a"/>
    <w:next w:val="a"/>
    <w:autoRedefine/>
    <w:uiPriority w:val="30"/>
    <w:semiHidden/>
    <w:rsid w:val="00DB58D5"/>
    <w:pPr>
      <w:spacing w:line="260" w:lineRule="atLeast"/>
      <w:ind w:left="737" w:hanging="737"/>
    </w:pPr>
    <w:rPr>
      <w:rFonts w:ascii="Arial Narrow" w:eastAsiaTheme="minorEastAsia" w:hAnsi="Arial Narrow"/>
      <w:sz w:val="22"/>
      <w:szCs w:val="22"/>
    </w:rPr>
  </w:style>
  <w:style w:type="paragraph" w:styleId="52">
    <w:name w:val="toc 5"/>
    <w:basedOn w:val="a"/>
    <w:next w:val="a"/>
    <w:autoRedefine/>
    <w:uiPriority w:val="30"/>
    <w:semiHidden/>
    <w:rsid w:val="00DB58D5"/>
    <w:pPr>
      <w:spacing w:line="260" w:lineRule="atLeast"/>
      <w:ind w:left="1009" w:hanging="1009"/>
    </w:pPr>
    <w:rPr>
      <w:rFonts w:ascii="Arial Narrow" w:eastAsiaTheme="minorEastAsia" w:hAnsi="Arial Narrow"/>
      <w:sz w:val="22"/>
      <w:szCs w:val="22"/>
    </w:rPr>
  </w:style>
  <w:style w:type="paragraph" w:styleId="61">
    <w:name w:val="toc 6"/>
    <w:basedOn w:val="a"/>
    <w:next w:val="a"/>
    <w:autoRedefine/>
    <w:uiPriority w:val="30"/>
    <w:semiHidden/>
    <w:rsid w:val="00DB58D5"/>
    <w:pPr>
      <w:spacing w:line="260" w:lineRule="atLeast"/>
      <w:ind w:left="1151" w:hanging="1151"/>
    </w:pPr>
    <w:rPr>
      <w:rFonts w:ascii="Arial Narrow" w:eastAsiaTheme="minorEastAsia" w:hAnsi="Arial Narrow"/>
      <w:sz w:val="22"/>
      <w:szCs w:val="22"/>
    </w:rPr>
  </w:style>
  <w:style w:type="paragraph" w:styleId="71">
    <w:name w:val="toc 7"/>
    <w:basedOn w:val="a"/>
    <w:next w:val="a"/>
    <w:autoRedefine/>
    <w:uiPriority w:val="30"/>
    <w:semiHidden/>
    <w:rsid w:val="00DB58D5"/>
    <w:pPr>
      <w:spacing w:line="260" w:lineRule="atLeast"/>
      <w:ind w:left="1298" w:hanging="1298"/>
    </w:pPr>
    <w:rPr>
      <w:rFonts w:ascii="Arial Narrow" w:eastAsiaTheme="minorEastAsia" w:hAnsi="Arial Narrow"/>
      <w:sz w:val="22"/>
      <w:szCs w:val="22"/>
    </w:rPr>
  </w:style>
  <w:style w:type="paragraph" w:styleId="81">
    <w:name w:val="toc 8"/>
    <w:basedOn w:val="a"/>
    <w:next w:val="a"/>
    <w:autoRedefine/>
    <w:uiPriority w:val="30"/>
    <w:semiHidden/>
    <w:rsid w:val="00DB58D5"/>
    <w:pPr>
      <w:spacing w:line="260" w:lineRule="atLeast"/>
      <w:ind w:left="1440" w:hanging="1440"/>
    </w:pPr>
    <w:rPr>
      <w:rFonts w:ascii="Arial Narrow" w:eastAsiaTheme="minorEastAsia" w:hAnsi="Arial Narrow"/>
      <w:sz w:val="22"/>
      <w:szCs w:val="22"/>
    </w:rPr>
  </w:style>
  <w:style w:type="paragraph" w:styleId="91">
    <w:name w:val="toc 9"/>
    <w:basedOn w:val="a"/>
    <w:next w:val="a"/>
    <w:autoRedefine/>
    <w:uiPriority w:val="30"/>
    <w:semiHidden/>
    <w:rsid w:val="00DB58D5"/>
    <w:pPr>
      <w:spacing w:line="260" w:lineRule="atLeast"/>
      <w:ind w:left="1582" w:hanging="1582"/>
    </w:pPr>
    <w:rPr>
      <w:rFonts w:ascii="Arial Narrow" w:eastAsiaTheme="minorEastAsia" w:hAnsi="Arial Narrow"/>
      <w:sz w:val="22"/>
      <w:szCs w:val="22"/>
    </w:rPr>
  </w:style>
  <w:style w:type="character" w:styleId="25">
    <w:name w:val="Intense Emphasis"/>
    <w:uiPriority w:val="12"/>
    <w:qFormat/>
    <w:rsid w:val="00DB58D5"/>
    <w:rPr>
      <w:b/>
      <w:bCs/>
      <w:iCs/>
      <w:caps/>
      <w:color w:val="66CC33"/>
    </w:rPr>
  </w:style>
  <w:style w:type="paragraph" w:styleId="afd">
    <w:name w:val="List Paragraph"/>
    <w:basedOn w:val="a"/>
    <w:uiPriority w:val="99"/>
    <w:unhideWhenUsed/>
    <w:rsid w:val="00DB58D5"/>
    <w:pPr>
      <w:spacing w:line="260" w:lineRule="atLeast"/>
      <w:ind w:left="720"/>
      <w:contextualSpacing/>
    </w:pPr>
    <w:rPr>
      <w:rFonts w:ascii="Arial Narrow" w:eastAsiaTheme="minorEastAsia" w:hAnsi="Arial Narrow"/>
      <w:sz w:val="22"/>
      <w:szCs w:val="22"/>
    </w:rPr>
  </w:style>
  <w:style w:type="paragraph" w:styleId="afe">
    <w:name w:val="List Continue"/>
    <w:basedOn w:val="a"/>
    <w:uiPriority w:val="99"/>
    <w:semiHidden/>
    <w:unhideWhenUsed/>
    <w:rsid w:val="003E3705"/>
    <w:pPr>
      <w:spacing w:line="270" w:lineRule="atLeast"/>
      <w:ind w:left="1191" w:right="2552" w:hanging="794"/>
      <w:contextualSpacing/>
    </w:pPr>
    <w:rPr>
      <w:rFonts w:ascii="ATP Univers" w:eastAsiaTheme="minorEastAsia" w:hAnsi="ATP Univers"/>
      <w:sz w:val="20"/>
      <w:szCs w:val="22"/>
    </w:rPr>
  </w:style>
  <w:style w:type="paragraph" w:styleId="26">
    <w:name w:val="List Continue 2"/>
    <w:basedOn w:val="a"/>
    <w:uiPriority w:val="99"/>
    <w:semiHidden/>
    <w:unhideWhenUsed/>
    <w:rsid w:val="003E3705"/>
    <w:pPr>
      <w:tabs>
        <w:tab w:val="left" w:pos="397"/>
      </w:tabs>
      <w:spacing w:line="270" w:lineRule="atLeast"/>
      <w:ind w:left="1985" w:right="2552" w:hanging="1191"/>
      <w:contextualSpacing/>
    </w:pPr>
    <w:rPr>
      <w:rFonts w:ascii="ATP Univers" w:eastAsiaTheme="minorEastAsia" w:hAnsi="ATP Univers"/>
      <w:sz w:val="20"/>
      <w:szCs w:val="22"/>
    </w:rPr>
  </w:style>
  <w:style w:type="paragraph" w:customStyle="1" w:styleId="FusszeilePfad">
    <w:name w:val="Fusszeile Pfad"/>
    <w:basedOn w:val="a5"/>
    <w:uiPriority w:val="9"/>
    <w:qFormat/>
    <w:rsid w:val="00DB58D5"/>
    <w:pPr>
      <w:jc w:val="center"/>
    </w:pPr>
  </w:style>
  <w:style w:type="paragraph" w:customStyle="1" w:styleId="BulletpointsLevel1">
    <w:name w:val="Bulletpoints Level 1"/>
    <w:basedOn w:val="a"/>
    <w:uiPriority w:val="3"/>
    <w:qFormat/>
    <w:rsid w:val="00E37B1D"/>
    <w:pPr>
      <w:numPr>
        <w:numId w:val="33"/>
      </w:numPr>
      <w:tabs>
        <w:tab w:val="right" w:pos="454"/>
      </w:tabs>
      <w:spacing w:before="60" w:line="260" w:lineRule="atLeast"/>
    </w:pPr>
    <w:rPr>
      <w:rFonts w:ascii="Arial Narrow" w:eastAsiaTheme="minorEastAsia" w:hAnsi="Arial Narrow"/>
      <w:sz w:val="22"/>
      <w:szCs w:val="22"/>
    </w:rPr>
  </w:style>
  <w:style w:type="paragraph" w:customStyle="1" w:styleId="BulletpointsLevel2">
    <w:name w:val="Bulletpoints Level 2"/>
    <w:basedOn w:val="a"/>
    <w:uiPriority w:val="4"/>
    <w:qFormat/>
    <w:rsid w:val="00DB58D5"/>
    <w:pPr>
      <w:numPr>
        <w:ilvl w:val="1"/>
        <w:numId w:val="33"/>
      </w:numPr>
      <w:tabs>
        <w:tab w:val="clear" w:pos="680"/>
        <w:tab w:val="num" w:pos="907"/>
      </w:tabs>
      <w:spacing w:line="260" w:lineRule="atLeast"/>
      <w:ind w:left="907" w:hanging="453"/>
    </w:pPr>
    <w:rPr>
      <w:rFonts w:ascii="Arial Narrow" w:eastAsiaTheme="minorEastAsia" w:hAnsi="Arial Narrow"/>
      <w:sz w:val="22"/>
      <w:szCs w:val="22"/>
    </w:rPr>
  </w:style>
  <w:style w:type="paragraph" w:customStyle="1" w:styleId="Lettering">
    <w:name w:val="Lettering"/>
    <w:basedOn w:val="a"/>
    <w:uiPriority w:val="5"/>
    <w:qFormat/>
    <w:rsid w:val="00DB58D5"/>
    <w:pPr>
      <w:numPr>
        <w:ilvl w:val="3"/>
        <w:numId w:val="33"/>
      </w:numPr>
      <w:tabs>
        <w:tab w:val="clear" w:pos="454"/>
      </w:tabs>
      <w:spacing w:before="60" w:line="260" w:lineRule="atLeast"/>
    </w:pPr>
    <w:rPr>
      <w:rFonts w:ascii="Arial Narrow" w:eastAsiaTheme="minorEastAsia" w:hAnsi="Arial Narrow"/>
      <w:sz w:val="22"/>
      <w:szCs w:val="22"/>
    </w:rPr>
  </w:style>
  <w:style w:type="paragraph" w:customStyle="1" w:styleId="noBulletpoint">
    <w:name w:val="noBulletpoint"/>
    <w:basedOn w:val="a"/>
    <w:uiPriority w:val="4"/>
    <w:qFormat/>
    <w:rsid w:val="00DB58D5"/>
    <w:pPr>
      <w:numPr>
        <w:ilvl w:val="7"/>
        <w:numId w:val="33"/>
      </w:numPr>
      <w:tabs>
        <w:tab w:val="clear" w:pos="454"/>
      </w:tabs>
      <w:spacing w:before="60" w:line="260" w:lineRule="atLeast"/>
    </w:pPr>
    <w:rPr>
      <w:rFonts w:ascii="Arial Narrow" w:eastAsiaTheme="minorEastAsia" w:hAnsi="Arial Narrow"/>
      <w:sz w:val="22"/>
      <w:szCs w:val="22"/>
    </w:rPr>
  </w:style>
  <w:style w:type="paragraph" w:customStyle="1" w:styleId="Numbering">
    <w:name w:val="Numbering"/>
    <w:basedOn w:val="a"/>
    <w:uiPriority w:val="6"/>
    <w:qFormat/>
    <w:rsid w:val="00DB58D5"/>
    <w:pPr>
      <w:numPr>
        <w:ilvl w:val="2"/>
        <w:numId w:val="33"/>
      </w:numPr>
      <w:tabs>
        <w:tab w:val="clear" w:pos="454"/>
        <w:tab w:val="num" w:pos="1361"/>
      </w:tabs>
      <w:spacing w:before="60" w:line="260" w:lineRule="atLeast"/>
      <w:ind w:left="1361"/>
    </w:pPr>
    <w:rPr>
      <w:rFonts w:ascii="Arial Narrow" w:eastAsiaTheme="minorEastAsia" w:hAnsi="Arial Narrow"/>
      <w:sz w:val="22"/>
      <w:szCs w:val="22"/>
    </w:rPr>
  </w:style>
  <w:style w:type="paragraph" w:customStyle="1" w:styleId="SensirionSubtitle">
    <w:name w:val="Sensirion Subtitle"/>
    <w:basedOn w:val="a"/>
    <w:uiPriority w:val="2"/>
    <w:qFormat/>
    <w:rsid w:val="00D601C3"/>
    <w:pPr>
      <w:spacing w:line="260" w:lineRule="exact"/>
      <w:contextualSpacing/>
    </w:pPr>
    <w:rPr>
      <w:rFonts w:ascii="Arial Narrow" w:eastAsiaTheme="minorEastAsia" w:hAnsi="Arial Narrow"/>
      <w:b/>
      <w:sz w:val="22"/>
      <w:szCs w:val="22"/>
    </w:rPr>
  </w:style>
  <w:style w:type="paragraph" w:customStyle="1" w:styleId="SensirionTitle">
    <w:name w:val="Sensirion Title"/>
    <w:basedOn w:val="a"/>
    <w:uiPriority w:val="1"/>
    <w:qFormat/>
    <w:rsid w:val="00D601C3"/>
    <w:pPr>
      <w:spacing w:line="320" w:lineRule="exact"/>
      <w:contextualSpacing/>
    </w:pPr>
    <w:rPr>
      <w:rFonts w:ascii="Arial Narrow" w:eastAsiaTheme="minorEastAsia" w:hAnsi="Arial Narrow"/>
      <w:b/>
      <w:sz w:val="28"/>
      <w:szCs w:val="22"/>
    </w:rPr>
  </w:style>
  <w:style w:type="paragraph" w:customStyle="1" w:styleId="Marginale">
    <w:name w:val="Marginale"/>
    <w:basedOn w:val="a"/>
    <w:uiPriority w:val="7"/>
    <w:qFormat/>
    <w:rsid w:val="00DB58D5"/>
    <w:pPr>
      <w:framePr w:w="2268" w:hSpace="567" w:wrap="around" w:vAnchor="text" w:hAnchor="text" w:xAlign="right" w:y="1"/>
      <w:spacing w:line="260" w:lineRule="atLeast"/>
    </w:pPr>
    <w:rPr>
      <w:rFonts w:ascii="Arial Narrow" w:eastAsiaTheme="minorEastAsia" w:hAnsi="Arial Narrow"/>
      <w:color w:val="29A30A"/>
      <w:sz w:val="20"/>
      <w:szCs w:val="22"/>
    </w:rPr>
  </w:style>
  <w:style w:type="paragraph" w:customStyle="1" w:styleId="MarginaleText">
    <w:name w:val="Marginale Text"/>
    <w:basedOn w:val="a"/>
    <w:uiPriority w:val="8"/>
    <w:qFormat/>
    <w:rsid w:val="00DB58D5"/>
    <w:pPr>
      <w:spacing w:line="260" w:lineRule="atLeast"/>
      <w:ind w:right="2835"/>
    </w:pPr>
    <w:rPr>
      <w:rFonts w:ascii="Arial Narrow" w:eastAsiaTheme="minorEastAsia" w:hAnsi="Arial Narrow"/>
      <w:sz w:val="22"/>
      <w:szCs w:val="22"/>
    </w:rPr>
  </w:style>
  <w:style w:type="paragraph" w:styleId="aff">
    <w:name w:val="table of figures"/>
    <w:basedOn w:val="a"/>
    <w:next w:val="a"/>
    <w:uiPriority w:val="31"/>
    <w:unhideWhenUsed/>
    <w:rsid w:val="00DB58D5"/>
    <w:pPr>
      <w:spacing w:line="260" w:lineRule="atLeast"/>
      <w:ind w:right="284"/>
    </w:pPr>
    <w:rPr>
      <w:rFonts w:ascii="Arial Narrow" w:eastAsiaTheme="minorEastAsia" w:hAnsi="Arial Narrow"/>
      <w:sz w:val="22"/>
      <w:szCs w:val="22"/>
    </w:rPr>
  </w:style>
  <w:style w:type="paragraph" w:styleId="aff0">
    <w:name w:val="Quote"/>
    <w:basedOn w:val="a"/>
    <w:next w:val="a"/>
    <w:link w:val="aff1"/>
    <w:uiPriority w:val="99"/>
    <w:semiHidden/>
    <w:rsid w:val="00DB58D5"/>
    <w:pPr>
      <w:spacing w:line="260" w:lineRule="atLeast"/>
    </w:pPr>
    <w:rPr>
      <w:rFonts w:ascii="Arial Narrow" w:eastAsiaTheme="minorEastAsia" w:hAnsi="Arial Narrow"/>
      <w:i/>
      <w:iCs/>
      <w:color w:val="000000"/>
      <w:sz w:val="22"/>
      <w:szCs w:val="22"/>
    </w:rPr>
  </w:style>
  <w:style w:type="character" w:customStyle="1" w:styleId="aff1">
    <w:name w:val="引用文 (文字)"/>
    <w:link w:val="aff0"/>
    <w:uiPriority w:val="99"/>
    <w:semiHidden/>
    <w:rsid w:val="00D44150"/>
    <w:rPr>
      <w:rFonts w:ascii="Arial Narrow" w:eastAsia="ＭＳ 明朝" w:hAnsi="Arial Narrow" w:cs="Times New Roman"/>
      <w:i/>
      <w:iCs/>
      <w:color w:val="000000"/>
    </w:rPr>
  </w:style>
  <w:style w:type="paragraph" w:styleId="aff2">
    <w:name w:val="endnote text"/>
    <w:basedOn w:val="a"/>
    <w:link w:val="aff3"/>
    <w:uiPriority w:val="49"/>
    <w:semiHidden/>
    <w:unhideWhenUsed/>
    <w:rsid w:val="00DB58D5"/>
    <w:pPr>
      <w:spacing w:line="260" w:lineRule="atLeast"/>
    </w:pPr>
    <w:rPr>
      <w:rFonts w:ascii="Arial Narrow" w:eastAsiaTheme="minorEastAsia" w:hAnsi="Arial Narrow"/>
      <w:sz w:val="20"/>
      <w:szCs w:val="22"/>
    </w:rPr>
  </w:style>
  <w:style w:type="character" w:customStyle="1" w:styleId="aff3">
    <w:name w:val="文末脚注文字列 (文字)"/>
    <w:link w:val="aff2"/>
    <w:uiPriority w:val="49"/>
    <w:semiHidden/>
    <w:rsid w:val="001E1FA7"/>
    <w:rPr>
      <w:rFonts w:ascii="Arial Narrow" w:eastAsia="ＭＳ 明朝" w:hAnsi="Arial Narrow" w:cs="Times New Roman"/>
      <w:sz w:val="20"/>
    </w:rPr>
  </w:style>
  <w:style w:type="character" w:styleId="aff4">
    <w:name w:val="endnote reference"/>
    <w:uiPriority w:val="49"/>
    <w:semiHidden/>
    <w:unhideWhenUsed/>
    <w:rsid w:val="00DB58D5"/>
    <w:rPr>
      <w:color w:val="auto"/>
      <w:vertAlign w:val="superscript"/>
    </w:rPr>
  </w:style>
  <w:style w:type="paragraph" w:styleId="aff5">
    <w:name w:val="footnote text"/>
    <w:basedOn w:val="a"/>
    <w:link w:val="aff6"/>
    <w:uiPriority w:val="49"/>
    <w:semiHidden/>
    <w:unhideWhenUsed/>
    <w:rsid w:val="00DB58D5"/>
    <w:pPr>
      <w:spacing w:line="260" w:lineRule="atLeast"/>
    </w:pPr>
    <w:rPr>
      <w:rFonts w:ascii="Arial Narrow" w:eastAsiaTheme="minorEastAsia" w:hAnsi="Arial Narrow"/>
      <w:sz w:val="20"/>
      <w:szCs w:val="22"/>
    </w:rPr>
  </w:style>
  <w:style w:type="character" w:customStyle="1" w:styleId="aff6">
    <w:name w:val="脚注文字列 (文字)"/>
    <w:link w:val="aff5"/>
    <w:uiPriority w:val="49"/>
    <w:semiHidden/>
    <w:rsid w:val="001E1FA7"/>
    <w:rPr>
      <w:rFonts w:ascii="Arial Narrow" w:eastAsia="ＭＳ 明朝" w:hAnsi="Arial Narrow" w:cs="Times New Roman"/>
      <w:sz w:val="20"/>
    </w:rPr>
  </w:style>
  <w:style w:type="character" w:styleId="aff7">
    <w:name w:val="footnote reference"/>
    <w:uiPriority w:val="49"/>
    <w:semiHidden/>
    <w:unhideWhenUsed/>
    <w:rsid w:val="00DB58D5"/>
    <w:rPr>
      <w:color w:val="auto"/>
      <w:vertAlign w:val="superscript"/>
    </w:rPr>
  </w:style>
  <w:style w:type="table" w:styleId="15">
    <w:name w:val="Light Shading Accent 2"/>
    <w:aliases w:val="SEN: Tabelle warm grey"/>
    <w:basedOn w:val="a1"/>
    <w:uiPriority w:val="60"/>
    <w:rsid w:val="00DB58D5"/>
    <w:tblPr>
      <w:tblStyleRowBandSize w:val="1"/>
      <w:tblStyleColBandSize w:val="1"/>
      <w:tblBorders>
        <w:top w:val="single" w:sz="8" w:space="0" w:color="C8BBBB"/>
        <w:bottom w:val="single" w:sz="8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BBB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nil"/>
          <w:left w:val="nil"/>
          <w:bottom w:val="single" w:sz="8" w:space="0" w:color="C8BBBB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F8F8"/>
      </w:tcPr>
    </w:tblStylePr>
  </w:style>
  <w:style w:type="paragraph" w:styleId="aff8">
    <w:name w:val="TOC Heading"/>
    <w:basedOn w:val="1"/>
    <w:next w:val="a"/>
    <w:uiPriority w:val="29"/>
    <w:rsid w:val="00DB58D5"/>
    <w:pPr>
      <w:keepLines/>
      <w:numPr>
        <w:numId w:val="0"/>
      </w:numPr>
      <w:spacing w:before="240" w:line="240" w:lineRule="auto"/>
      <w:outlineLvl w:val="9"/>
    </w:pPr>
    <w:rPr>
      <w:rFonts w:cs="Times New Roman"/>
      <w:bCs w:val="0"/>
    </w:rPr>
  </w:style>
  <w:style w:type="table" w:styleId="62">
    <w:name w:val="Medium List 1 Accent 2"/>
    <w:basedOn w:val="a1"/>
    <w:uiPriority w:val="65"/>
    <w:rsid w:val="00DB58D5"/>
    <w:rPr>
      <w:color w:val="000000"/>
    </w:rPr>
    <w:tblPr>
      <w:tblStyleRowBandSize w:val="1"/>
      <w:tblStyleColBandSize w:val="1"/>
      <w:tblBorders>
        <w:top w:val="single" w:sz="8" w:space="0" w:color="EBE6E6"/>
        <w:bottom w:val="single" w:sz="8" w:space="0" w:color="EBE6E6"/>
      </w:tblBorders>
    </w:tblPr>
    <w:tblStylePr w:type="firstRow">
      <w:rPr>
        <w:rFonts w:ascii="Arial Narrow" w:eastAsia="ＭＳ 明朝" w:hAnsi="Arial Narrow" w:cs="Times New Roman"/>
      </w:rPr>
      <w:tblPr/>
      <w:tcPr>
        <w:tcBorders>
          <w:top w:val="nil"/>
          <w:bottom w:val="single" w:sz="8" w:space="0" w:color="EBE6E6"/>
        </w:tcBorders>
      </w:tcPr>
    </w:tblStylePr>
    <w:tblStylePr w:type="lastRow">
      <w:rPr>
        <w:b/>
        <w:bCs/>
        <w:color w:val="000000"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BE6E6"/>
          <w:bottom w:val="single" w:sz="8" w:space="0" w:color="EBE6E6"/>
        </w:tcBorders>
      </w:tcPr>
    </w:tblStylePr>
    <w:tblStylePr w:type="band1Vert">
      <w:tblPr/>
      <w:tcPr>
        <w:shd w:val="clear" w:color="auto" w:fill="FAF8F8"/>
      </w:tcPr>
    </w:tblStylePr>
    <w:tblStylePr w:type="band1Horz">
      <w:tblPr/>
      <w:tcPr>
        <w:shd w:val="clear" w:color="auto" w:fill="FAF8F8"/>
      </w:tcPr>
    </w:tblStylePr>
  </w:style>
  <w:style w:type="character" w:styleId="aff9">
    <w:name w:val="page number"/>
    <w:basedOn w:val="a0"/>
    <w:uiPriority w:val="15"/>
    <w:semiHidden/>
    <w:rsid w:val="00DB58D5"/>
  </w:style>
  <w:style w:type="table" w:customStyle="1" w:styleId="SENTabellegreen">
    <w:name w:val="SEN: Tabelle green"/>
    <w:basedOn w:val="a1"/>
    <w:uiPriority w:val="60"/>
    <w:rsid w:val="00DB58D5"/>
    <w:tblPr>
      <w:tblStyleRowBandSize w:val="1"/>
      <w:tblStyleColBandSize w:val="1"/>
      <w:tblBorders>
        <w:top w:val="single" w:sz="8" w:space="0" w:color="66CC33"/>
        <w:bottom w:val="single" w:sz="8" w:space="0" w:color="66CC33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8" w:space="0" w:color="66CC33"/>
          <w:left w:val="nil"/>
          <w:bottom w:val="single" w:sz="8" w:space="0" w:color="66CC33"/>
          <w:right w:val="nil"/>
          <w:insideH w:val="nil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/>
        <w:bCs/>
      </w:r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9F2CC"/>
      </w:tcPr>
    </w:tblStylePr>
  </w:style>
  <w:style w:type="table" w:customStyle="1" w:styleId="SENTabellegreyborders">
    <w:name w:val="SEN: Tabelle grey  borders"/>
    <w:basedOn w:val="a1"/>
    <w:uiPriority w:val="60"/>
    <w:rsid w:val="00DB58D5"/>
    <w:pPr>
      <w:ind w:left="57" w:right="57"/>
    </w:pPr>
    <w:tblPr>
      <w:tblStyleRowBandSize w:val="1"/>
      <w:tblStyleColBandSize w:val="1"/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pPr>
        <w:spacing w:before="0" w:after="0" w:line="240" w:lineRule="auto"/>
      </w:pPr>
      <w:rPr>
        <w:b/>
        <w:bCs/>
        <w:color w:val="auto"/>
      </w:rPr>
      <w:tblPr/>
      <w:tcPr>
        <w:shd w:val="clear" w:color="auto" w:fill="EBE6E6"/>
      </w:tcPr>
    </w:tblStylePr>
    <w:tblStylePr w:type="lastRow">
      <w:pPr>
        <w:spacing w:before="0" w:after="0" w:line="240" w:lineRule="auto"/>
      </w:pPr>
      <w:rPr>
        <w:b w:val="0"/>
        <w:bCs/>
      </w:rPr>
      <w:tblPr/>
      <w:tcPr>
        <w:tcBorders>
          <w:top w:val="single" w:sz="4" w:space="0" w:color="29A30A"/>
          <w:left w:val="single" w:sz="4" w:space="0" w:color="29A30A"/>
          <w:bottom w:val="single" w:sz="4" w:space="0" w:color="29A30A"/>
          <w:right w:val="single" w:sz="4" w:space="0" w:color="29A30A"/>
          <w:insideH w:val="single" w:sz="4" w:space="0" w:color="29A30A"/>
          <w:insideV w:val="single" w:sz="4" w:space="0" w:color="29A30A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</w:style>
  <w:style w:type="table" w:customStyle="1" w:styleId="SENTabelleneutral">
    <w:name w:val="SEN: Tabelle neutral"/>
    <w:basedOn w:val="a1"/>
    <w:uiPriority w:val="99"/>
    <w:qFormat/>
    <w:rsid w:val="00DB58D5"/>
    <w:pPr>
      <w:ind w:left="57" w:right="57"/>
    </w:pPr>
    <w:tblPr>
      <w:tblBorders>
        <w:top w:val="single" w:sz="4" w:space="0" w:color="C8BBBB"/>
        <w:left w:val="single" w:sz="4" w:space="0" w:color="C8BBBB"/>
        <w:bottom w:val="single" w:sz="4" w:space="0" w:color="C8BBBB"/>
        <w:right w:val="single" w:sz="4" w:space="0" w:color="C8BBBB"/>
        <w:insideH w:val="single" w:sz="4" w:space="0" w:color="C8BBBB"/>
        <w:insideV w:val="single" w:sz="4" w:space="0" w:color="C8BBBB"/>
      </w:tblBorders>
      <w:tblCellMar>
        <w:top w:w="28" w:type="dxa"/>
        <w:left w:w="0" w:type="dxa"/>
        <w:bottom w:w="28" w:type="dxa"/>
        <w:right w:w="0" w:type="dxa"/>
      </w:tblCellMar>
    </w:tblPr>
    <w:tblStylePr w:type="firstRow">
      <w:rPr>
        <w:b w:val="0"/>
      </w:rPr>
    </w:tblStylePr>
  </w:style>
  <w:style w:type="numbering" w:customStyle="1" w:styleId="SensirionListe">
    <w:name w:val="Sensirion Liste"/>
    <w:uiPriority w:val="99"/>
    <w:rsid w:val="00DB58D5"/>
    <w:pPr>
      <w:numPr>
        <w:numId w:val="33"/>
      </w:numPr>
    </w:pPr>
  </w:style>
  <w:style w:type="paragraph" w:styleId="affa">
    <w:name w:val="Balloon Text"/>
    <w:basedOn w:val="a"/>
    <w:link w:val="affb"/>
    <w:uiPriority w:val="99"/>
    <w:semiHidden/>
    <w:unhideWhenUsed/>
    <w:rsid w:val="00DB58D5"/>
    <w:rPr>
      <w:rFonts w:ascii="Tahoma" w:eastAsiaTheme="minorEastAsia" w:hAnsi="Tahoma" w:cs="Tahoma"/>
      <w:sz w:val="16"/>
      <w:szCs w:val="16"/>
    </w:rPr>
  </w:style>
  <w:style w:type="character" w:customStyle="1" w:styleId="affb">
    <w:name w:val="吹き出し (文字)"/>
    <w:link w:val="affa"/>
    <w:uiPriority w:val="99"/>
    <w:semiHidden/>
    <w:rsid w:val="00D44150"/>
    <w:rPr>
      <w:rFonts w:ascii="Tahoma" w:eastAsia="ＭＳ 明朝" w:hAnsi="Tahoma" w:cs="Tahoma"/>
      <w:sz w:val="16"/>
      <w:szCs w:val="16"/>
    </w:rPr>
  </w:style>
  <w:style w:type="character" w:styleId="affc">
    <w:name w:val="annotation reference"/>
    <w:basedOn w:val="a0"/>
    <w:uiPriority w:val="99"/>
    <w:semiHidden/>
    <w:unhideWhenUsed/>
    <w:rsid w:val="001E4F44"/>
    <w:rPr>
      <w:sz w:val="18"/>
      <w:szCs w:val="18"/>
    </w:rPr>
  </w:style>
  <w:style w:type="paragraph" w:styleId="affd">
    <w:name w:val="annotation text"/>
    <w:basedOn w:val="a"/>
    <w:link w:val="affe"/>
    <w:uiPriority w:val="99"/>
    <w:semiHidden/>
    <w:unhideWhenUsed/>
    <w:rsid w:val="001E4F44"/>
  </w:style>
  <w:style w:type="character" w:customStyle="1" w:styleId="affe">
    <w:name w:val="コメント文字列 (文字)"/>
    <w:basedOn w:val="a0"/>
    <w:link w:val="affd"/>
    <w:uiPriority w:val="99"/>
    <w:semiHidden/>
    <w:rsid w:val="001E4F44"/>
    <w:rPr>
      <w:rFonts w:ascii="Times New Roman" w:eastAsia="ＭＳ 明朝" w:hAnsi="Times New Roman"/>
      <w:sz w:val="24"/>
      <w:szCs w:val="24"/>
    </w:rPr>
  </w:style>
  <w:style w:type="paragraph" w:styleId="afff">
    <w:name w:val="annotation subject"/>
    <w:basedOn w:val="affd"/>
    <w:next w:val="affd"/>
    <w:link w:val="afff0"/>
    <w:uiPriority w:val="99"/>
    <w:semiHidden/>
    <w:unhideWhenUsed/>
    <w:rsid w:val="001E4F44"/>
    <w:rPr>
      <w:b/>
      <w:bCs/>
    </w:rPr>
  </w:style>
  <w:style w:type="character" w:customStyle="1" w:styleId="afff0">
    <w:name w:val="コメント内容 (文字)"/>
    <w:basedOn w:val="affe"/>
    <w:link w:val="afff"/>
    <w:uiPriority w:val="99"/>
    <w:semiHidden/>
    <w:rsid w:val="001E4F44"/>
    <w:rPr>
      <w:rFonts w:ascii="Times New Roman" w:eastAsia="ＭＳ 明朝" w:hAnsi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87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1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ensirion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6/09/relationships/commentsIds" Target="commentsIds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Sensirion_v2018-03-21">
  <a:themeElements>
    <a:clrScheme name="Sensirion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66CC33"/>
      </a:accent1>
      <a:accent2>
        <a:srgbClr val="BCB0A7"/>
      </a:accent2>
      <a:accent3>
        <a:srgbClr val="E9E4E0"/>
      </a:accent3>
      <a:accent4>
        <a:srgbClr val="66CC33"/>
      </a:accent4>
      <a:accent5>
        <a:srgbClr val="BCB0A7"/>
      </a:accent5>
      <a:accent6>
        <a:srgbClr val="E9E4E0"/>
      </a:accent6>
      <a:hlink>
        <a:srgbClr val="000000"/>
      </a:hlink>
      <a:folHlink>
        <a:srgbClr val="000000"/>
      </a:folHlink>
    </a:clrScheme>
    <a:fontScheme name="Sensirion_Fonts">
      <a:majorFont>
        <a:latin typeface="Arial Narrow"/>
        <a:ea typeface="MS Mincho"/>
        <a:cs typeface=""/>
      </a:majorFont>
      <a:minorFont>
        <a:latin typeface="Arial Narrow"/>
        <a:ea typeface="MS Mincho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66CC33"/>
        </a:solidFill>
        <a:ln>
          <a:noFill/>
        </a:ln>
      </a:spPr>
      <a:bodyPr rtlCol="0" anchor="ctr"/>
      <a:lstStyle>
        <a:defPPr algn="ctr">
          <a:defRPr/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>
          <a:solidFill>
            <a:srgbClr val="66CC33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>
    <a:extraClrScheme>
      <a:clrScheme name="Sensirion">
        <a:dk1>
          <a:srgbClr val="000000"/>
        </a:dk1>
        <a:lt1>
          <a:srgbClr val="FFFFFF"/>
        </a:lt1>
        <a:dk2>
          <a:srgbClr val="000000"/>
        </a:dk2>
        <a:lt2>
          <a:srgbClr val="FFFFFF"/>
        </a:lt2>
        <a:accent1>
          <a:srgbClr val="66CC33"/>
        </a:accent1>
        <a:accent2>
          <a:srgbClr val="BCB0A7"/>
        </a:accent2>
        <a:accent3>
          <a:srgbClr val="E9E4E0"/>
        </a:accent3>
        <a:accent4>
          <a:srgbClr val="66CC33"/>
        </a:accent4>
        <a:accent5>
          <a:srgbClr val="BCB0A7"/>
        </a:accent5>
        <a:accent6>
          <a:srgbClr val="E9E4E0"/>
        </a:accent6>
        <a:hlink>
          <a:srgbClr val="000000"/>
        </a:hlink>
        <a:folHlink>
          <a:srgbClr val="000000"/>
        </a:folHlink>
      </a:clrScheme>
      <a:clrMap bg1="lt1" tx1="dk1" bg2="lt2" tx2="dk2" accent1="accent1" accent2="accent2" accent3="accent3" accent4="accent4" accent5="accent5" accent6="accent6" hlink="hlink" folHlink="folHlink"/>
    </a:extraClrScheme>
  </a:extraClrSchemeLst>
  <a:custClrLst>
    <a:custClr name="Green">
      <a:srgbClr val="66CC33"/>
    </a:custClr>
    <a:custClr name="Yellow">
      <a:srgbClr val="FAFA00"/>
    </a:custClr>
    <a:custClr name="Orange">
      <a:srgbClr val="EB871E"/>
    </a:custClr>
    <a:custClr name="Red">
      <a:srgbClr val="B41937"/>
    </a:custClr>
    <a:custClr name="Purple">
      <a:srgbClr val="5A2364"/>
    </a:custClr>
    <a:custClr name="Blue">
      <a:srgbClr val="2D3787"/>
    </a:custClr>
    <a:custClr name="Brown">
      <a:srgbClr val="872828"/>
    </a:custClr>
    <a:custClr name="Dark grey">
      <a:srgbClr val="BCB0A7"/>
    </a:custClr>
    <a:custClr name="Clear grey">
      <a:srgbClr val="E9E4E0"/>
    </a:custClr>
    <a:custClr name="Weiss">
      <a:srgbClr val="FFFFFF"/>
    </a:custClr>
    <a:custClr name="Green 80%">
      <a:srgbClr val="85D65C"/>
    </a:custClr>
    <a:custClr name="Yellow 80%">
      <a:srgbClr val="FBFB33"/>
    </a:custClr>
    <a:custClr name="Orange 80%">
      <a:srgbClr val="EF9F4B"/>
    </a:custClr>
    <a:custClr name="Red 80%">
      <a:srgbClr val="C3475F"/>
    </a:custClr>
    <a:custClr name="Purple 80%">
      <a:srgbClr val="7B4F83"/>
    </a:custClr>
    <a:custClr name="Blue 80%">
      <a:srgbClr val="575F9F"/>
    </a:custClr>
    <a:custClr name="Brown 80%">
      <a:srgbClr val="9F5353"/>
    </a:custClr>
    <a:custClr name="Dark grey 80%">
      <a:srgbClr val="C9C0B9"/>
    </a:custClr>
    <a:custClr name="Clear grey 80%">
      <a:srgbClr val="EDE9E6"/>
    </a:custClr>
    <a:custClr name="Weiss">
      <a:srgbClr val="FFFFFF"/>
    </a:custClr>
    <a:custClr name="Green 60%">
      <a:srgbClr val="A3E085"/>
    </a:custClr>
    <a:custClr name="Yellow 60%">
      <a:srgbClr val="FCFC66"/>
    </a:custClr>
    <a:custClr name="Orange 60%">
      <a:srgbClr val="F3B778"/>
    </a:custClr>
    <a:custClr name="Red 60%">
      <a:srgbClr val="D27587"/>
    </a:custClr>
    <a:custClr name="Purple 60%">
      <a:srgbClr val="9C7BA2"/>
    </a:custClr>
    <a:custClr name="Blue 60%">
      <a:srgbClr val="8187B7"/>
    </a:custClr>
    <a:custClr name="Brown 60%">
      <a:srgbClr val="B77E7E"/>
    </a:custClr>
    <a:custClr name="Dark grey 60%">
      <a:srgbClr val="D7D0CA"/>
    </a:custClr>
    <a:custClr name="Clear grey 60%">
      <a:srgbClr val="F2EFEC"/>
    </a:custClr>
    <a:custClr name="Weiss">
      <a:srgbClr val="FFFFFF"/>
    </a:custClr>
    <a:custClr name="Green 40%">
      <a:srgbClr val="C2EBAD"/>
    </a:custClr>
    <a:custClr name="Yellow 40%">
      <a:srgbClr val="FDFD99"/>
    </a:custClr>
    <a:custClr name="Orange 40%">
      <a:srgbClr val="F7CFA5"/>
    </a:custClr>
    <a:custClr name="Red 40%">
      <a:srgbClr val="E1A3AF"/>
    </a:custClr>
    <a:custClr name="Purple 40%">
      <a:srgbClr val="BDA7C1"/>
    </a:custClr>
    <a:custClr name="Blue 40%">
      <a:srgbClr val="ABAFCF"/>
    </a:custClr>
    <a:custClr name="Brown 40%">
      <a:srgbClr val="CFA9A9"/>
    </a:custClr>
    <a:custClr name="Dark grey 40%">
      <a:srgbClr val="E4DFDC"/>
    </a:custClr>
    <a:custClr name="Clear grey 40%">
      <a:srgbClr val="F6F4F3"/>
    </a:custClr>
    <a:custClr name="Weiss">
      <a:srgbClr val="FFFFFF"/>
    </a:custClr>
    <a:custClr name="Green 20%">
      <a:srgbClr val="E0F5D6"/>
    </a:custClr>
    <a:custClr name="Yellow 20%">
      <a:srgbClr val="FEFECC"/>
    </a:custClr>
    <a:custClr name="Orange 20%">
      <a:srgbClr val="FBE7D2"/>
    </a:custClr>
    <a:custClr name="Red 20%">
      <a:srgbClr val="F0D1D7"/>
    </a:custClr>
    <a:custClr name="Purple 20%">
      <a:srgbClr val="DED3E0"/>
    </a:custClr>
    <a:custClr name="Blue 20%">
      <a:srgbClr val="D5D7E7"/>
    </a:custClr>
    <a:custClr name="Brown 20%">
      <a:srgbClr val="E7D4D4"/>
    </a:custClr>
    <a:custClr name="Dark grey 20%">
      <a:srgbClr val="F2EFED"/>
    </a:custClr>
    <a:custClr name="Clear grey 20%">
      <a:srgbClr val="FBFAF9"/>
    </a:custClr>
    <a:custClr name="Weiss">
      <a:srgbClr val="FFFFFF"/>
    </a:custClr>
  </a:custClrLst>
  <a:extLst>
    <a:ext uri="{05A4C25C-085E-4340-85A3-A5531E510DB2}">
      <thm15:themeFamily xmlns:thm15="http://schemas.microsoft.com/office/thememl/2012/main" name="Sensirion_v2018-03-21" id="{487B0BBC-7C04-41BA-8C9B-07A72C86973A}" vid="{5747D226-ED73-46D3-8F4F-F237DB932A0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C Document" ma:contentTypeID="0x010100B2BB486C24E4374395442986C7F57EF900E62537591AA3254199AEA4DFCB20944E" ma:contentTypeVersion="6" ma:contentTypeDescription="Content Type for Documents with Managed Metadata" ma:contentTypeScope="" ma:versionID="ccea4c99d911f5ea8c1c06101ae06a5d">
  <xsd:schema xmlns:xsd="http://www.w3.org/2001/XMLSchema" xmlns:xs="http://www.w3.org/2001/XMLSchema" xmlns:p="http://schemas.microsoft.com/office/2006/metadata/properties" xmlns:ns2="24ad659e-48a1-4b12-a129-9e6502461edb" targetNamespace="http://schemas.microsoft.com/office/2006/metadata/properties" ma:root="true" ma:fieldsID="2feca74e0e76fb582673376799c90c97" ns2:_="">
    <xsd:import namespace="24ad659e-48a1-4b12-a129-9e6502461edb"/>
    <xsd:element name="properties">
      <xsd:complexType>
        <xsd:sequence>
          <xsd:element name="documentManagement">
            <xsd:complexType>
              <xsd:all>
                <xsd:element ref="ns2:n0682f9a96724dcb90abdabc82d290c9" minOccurs="0"/>
                <xsd:element ref="ns2:TaxCatchAll" minOccurs="0"/>
                <xsd:element ref="ns2:TaxCatchAllLabel" minOccurs="0"/>
                <xsd:element ref="ns2:TaxKeywordTaxHTFiel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ad659e-48a1-4b12-a129-9e6502461edb" elementFormDefault="qualified">
    <xsd:import namespace="http://schemas.microsoft.com/office/2006/documentManagement/types"/>
    <xsd:import namespace="http://schemas.microsoft.com/office/infopath/2007/PartnerControls"/>
    <xsd:element name="n0682f9a96724dcb90abdabc82d290c9" ma:index="8" nillable="true" ma:taxonomy="true" ma:internalName="n0682f9a96724dcb90abdabc82d290c9" ma:taxonomyFieldName="MCKnowledgeTag" ma:displayName="Sensi Tag" ma:fieldId="{70682f9a-9672-4dcb-90ab-dabc82d290c9}" ma:sspId="f7f2a0db-d2a4-4c8d-bb5a-94c942d55264" ma:termSetId="7ff91b54-d913-4d18-97ff-c8a827f37ed4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description="" ma:hidden="true" ma:list="{f4901a2a-7b4e-4224-88ec-b61e6a38ce56}" ma:internalName="TaxCatchAll" ma:showField="CatchAllData" ma:web="24ad659e-48a1-4b12-a129-9e6502461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description="" ma:hidden="true" ma:list="{f4901a2a-7b4e-4224-88ec-b61e6a38ce56}" ma:internalName="TaxCatchAllLabel" ma:readOnly="true" ma:showField="CatchAllDataLabel" ma:web="24ad659e-48a1-4b12-a129-9e6502461e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KeywordTaxHTField" ma:index="13" nillable="true" ma:taxonomy="true" ma:internalName="TaxKeywordTaxHTField" ma:taxonomyFieldName="TaxKeyword" ma:displayName="My Tag" ma:fieldId="{23f27201-bee3-471e-b2e7-b64fd8b7ca38}" ma:taxonomyMulti="true" ma:sspId="f7f2a0db-d2a4-4c8d-bb5a-94c942d55264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ad659e-48a1-4b12-a129-9e6502461edb"/>
    <n0682f9a96724dcb90abdabc82d290c9 xmlns="24ad659e-48a1-4b12-a129-9e6502461edb">
      <Terms xmlns="http://schemas.microsoft.com/office/infopath/2007/PartnerControls"/>
    </n0682f9a96724dcb90abdabc82d290c9>
    <TaxKeywordTaxHTField xmlns="24ad659e-48a1-4b12-a129-9e6502461edb">
      <Terms xmlns="http://schemas.microsoft.com/office/infopath/2007/PartnerControls"/>
    </TaxKeywordTaxHTField>
  </documentManagement>
</p:properties>
</file>

<file path=customXml/itemProps1.xml><?xml version="1.0" encoding="utf-8"?>
<ds:datastoreItem xmlns:ds="http://schemas.openxmlformats.org/officeDocument/2006/customXml" ds:itemID="{30CD7477-B0F4-45F3-863C-18B5CE252A43}"/>
</file>

<file path=customXml/itemProps2.xml><?xml version="1.0" encoding="utf-8"?>
<ds:datastoreItem xmlns:ds="http://schemas.openxmlformats.org/officeDocument/2006/customXml" ds:itemID="{E4904175-2253-4D1F-AA8E-95D8B5F00158}"/>
</file>

<file path=customXml/itemProps3.xml><?xml version="1.0" encoding="utf-8"?>
<ds:datastoreItem xmlns:ds="http://schemas.openxmlformats.org/officeDocument/2006/customXml" ds:itemID="{A19A6632-E991-4847-9042-16CCBCEFA8C8}"/>
</file>

<file path=customXml/itemProps4.xml><?xml version="1.0" encoding="utf-8"?>
<ds:datastoreItem xmlns:ds="http://schemas.openxmlformats.org/officeDocument/2006/customXml" ds:itemID="{31B8828B-F50F-445F-918E-BF83AD1EC2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2021-07-02T07:25:00Z</dcterms:created>
  <dcterms:modified xsi:type="dcterms:W3CDTF">2021-07-06T00:33:00Z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0x010100B2BB486C24E4374395442986C7F57EF900E62537591AA3254199AEA4DFCB20944E</vt:lpwstr>
  </property>
  <property fmtid="{D5CDD505-2E9C-101B-9397-08002B2CF9AE}" pid="3" name="TaxKeyword">
    <vt:lpwstr/>
  </property>
  <property fmtid="{D5CDD505-2E9C-101B-9397-08002B2CF9AE}" pid="4" name="MCKnowledgeTag">
    <vt:lpwstr/>
  </property>
</Properties>
</file>